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EE2CB" w14:textId="1943A383" w:rsidR="004A5273" w:rsidRPr="008D298C" w:rsidRDefault="001F7097" w:rsidP="00C528E8">
      <w:pPr>
        <w:spacing w:after="0"/>
        <w:jc w:val="center"/>
        <w:rPr>
          <w:rFonts w:ascii="Garamond" w:hAnsi="Garamond"/>
          <w:b/>
          <w:sz w:val="28"/>
          <w:szCs w:val="28"/>
        </w:rPr>
      </w:pPr>
      <w:r w:rsidRPr="008D298C">
        <w:rPr>
          <w:rFonts w:ascii="Garamond" w:hAnsi="Garamond"/>
          <w:b/>
          <w:sz w:val="28"/>
          <w:szCs w:val="28"/>
        </w:rPr>
        <w:t>Women Writers of South Asia</w:t>
      </w:r>
    </w:p>
    <w:p w14:paraId="4495F616" w14:textId="77777777" w:rsidR="004A5273" w:rsidRPr="008D298C" w:rsidRDefault="004A5273" w:rsidP="001F7097">
      <w:pPr>
        <w:spacing w:after="0"/>
        <w:rPr>
          <w:rFonts w:ascii="Garamond" w:hAnsi="Garamond"/>
        </w:rPr>
      </w:pPr>
    </w:p>
    <w:p w14:paraId="41B82241" w14:textId="489BC088" w:rsidR="004A5273" w:rsidRPr="008D298C" w:rsidRDefault="004A5273" w:rsidP="004A5273">
      <w:pPr>
        <w:spacing w:after="0"/>
        <w:jc w:val="center"/>
        <w:rPr>
          <w:rFonts w:ascii="Garamond" w:hAnsi="Garamond"/>
        </w:rPr>
      </w:pPr>
      <w:r w:rsidRPr="008D298C">
        <w:rPr>
          <w:rFonts w:ascii="Garamond" w:hAnsi="Garamond"/>
        </w:rPr>
        <w:t>Preetha Mani</w:t>
      </w:r>
    </w:p>
    <w:p w14:paraId="5006DD5F" w14:textId="7B50C290" w:rsidR="004A5273" w:rsidRPr="008D298C" w:rsidRDefault="004A5273" w:rsidP="004A5273">
      <w:pPr>
        <w:spacing w:after="0"/>
        <w:jc w:val="center"/>
        <w:rPr>
          <w:rFonts w:ascii="Garamond" w:hAnsi="Garamond"/>
        </w:rPr>
      </w:pPr>
      <w:r w:rsidRPr="008D298C">
        <w:rPr>
          <w:rFonts w:ascii="Garamond" w:hAnsi="Garamond"/>
        </w:rPr>
        <w:t>B-307 Lucy Stone Hall</w:t>
      </w:r>
      <w:r w:rsidR="006603D8" w:rsidRPr="008D298C">
        <w:rPr>
          <w:rFonts w:ascii="Garamond" w:hAnsi="Garamond"/>
        </w:rPr>
        <w:t xml:space="preserve"> (Livingston Campus)</w:t>
      </w:r>
    </w:p>
    <w:p w14:paraId="0B8D2B05" w14:textId="309336C7" w:rsidR="004A5273" w:rsidRPr="008D298C" w:rsidRDefault="004A5273" w:rsidP="00AD374E">
      <w:pPr>
        <w:spacing w:after="0"/>
        <w:jc w:val="center"/>
        <w:rPr>
          <w:rFonts w:ascii="Garamond" w:hAnsi="Garamond"/>
        </w:rPr>
      </w:pPr>
      <w:r w:rsidRPr="008D298C">
        <w:rPr>
          <w:rFonts w:ascii="Garamond" w:hAnsi="Garamond"/>
        </w:rPr>
        <w:t>preetha.mani@rutgers.edu</w:t>
      </w:r>
    </w:p>
    <w:p w14:paraId="09283A58" w14:textId="5D6D653F" w:rsidR="004A5273" w:rsidRPr="008D298C" w:rsidRDefault="004A5273" w:rsidP="004A5273">
      <w:pPr>
        <w:spacing w:after="0"/>
        <w:jc w:val="center"/>
        <w:rPr>
          <w:rFonts w:ascii="Garamond" w:hAnsi="Garamond"/>
        </w:rPr>
      </w:pPr>
      <w:r w:rsidRPr="008D298C">
        <w:rPr>
          <w:rFonts w:ascii="Garamond" w:hAnsi="Garamond"/>
        </w:rPr>
        <w:t xml:space="preserve">Office hours: </w:t>
      </w:r>
      <w:r w:rsidR="00C156CD" w:rsidRPr="008D298C">
        <w:rPr>
          <w:rFonts w:ascii="Garamond" w:hAnsi="Garamond"/>
        </w:rPr>
        <w:t>Mondays 3:30-5:30</w:t>
      </w:r>
      <w:r w:rsidR="00883555" w:rsidRPr="008D298C">
        <w:rPr>
          <w:rFonts w:ascii="Garamond" w:hAnsi="Garamond"/>
        </w:rPr>
        <w:t xml:space="preserve"> pm</w:t>
      </w:r>
      <w:r w:rsidRPr="008D298C">
        <w:rPr>
          <w:rFonts w:ascii="Garamond" w:hAnsi="Garamond"/>
        </w:rPr>
        <w:t xml:space="preserve"> or by appointment</w:t>
      </w:r>
    </w:p>
    <w:p w14:paraId="72A8A7BC" w14:textId="77777777" w:rsidR="00363749" w:rsidRPr="008D298C" w:rsidRDefault="00363749" w:rsidP="001F7097">
      <w:pPr>
        <w:spacing w:after="0"/>
        <w:rPr>
          <w:rFonts w:ascii="Garamond" w:hAnsi="Garamond"/>
          <w:b/>
        </w:rPr>
      </w:pPr>
    </w:p>
    <w:p w14:paraId="0263B20B" w14:textId="6CC7EB88" w:rsidR="00590488" w:rsidRPr="008D298C" w:rsidRDefault="00590488" w:rsidP="001F7097">
      <w:pPr>
        <w:spacing w:after="0"/>
        <w:rPr>
          <w:rFonts w:ascii="Garamond" w:hAnsi="Garamond"/>
          <w:b/>
        </w:rPr>
      </w:pPr>
      <w:r w:rsidRPr="008D298C">
        <w:rPr>
          <w:rFonts w:ascii="Garamond" w:hAnsi="Garamond"/>
          <w:b/>
        </w:rPr>
        <w:t>Course abbreviation</w:t>
      </w:r>
    </w:p>
    <w:p w14:paraId="57871E4A" w14:textId="77777777" w:rsidR="00590488" w:rsidRPr="008D298C" w:rsidRDefault="00590488" w:rsidP="001F7097">
      <w:pPr>
        <w:spacing w:after="0"/>
        <w:rPr>
          <w:rFonts w:ascii="Garamond" w:hAnsi="Garamond"/>
          <w:b/>
        </w:rPr>
      </w:pPr>
    </w:p>
    <w:p w14:paraId="5C3BAE70" w14:textId="6ABFB635" w:rsidR="00590488" w:rsidRPr="008D298C" w:rsidRDefault="00590488" w:rsidP="001F7097">
      <w:pPr>
        <w:spacing w:after="0"/>
        <w:rPr>
          <w:rFonts w:ascii="Garamond" w:hAnsi="Garamond"/>
        </w:rPr>
      </w:pPr>
      <w:r w:rsidRPr="008D298C">
        <w:rPr>
          <w:rFonts w:ascii="Garamond" w:hAnsi="Garamond"/>
        </w:rPr>
        <w:t>WOMENWRITERSOFSOASIA</w:t>
      </w:r>
    </w:p>
    <w:p w14:paraId="57BE0869" w14:textId="77777777" w:rsidR="00590488" w:rsidRPr="008D298C" w:rsidRDefault="00590488" w:rsidP="001F7097">
      <w:pPr>
        <w:spacing w:after="0"/>
        <w:rPr>
          <w:rFonts w:ascii="Garamond" w:hAnsi="Garamond"/>
        </w:rPr>
      </w:pPr>
    </w:p>
    <w:p w14:paraId="30559955" w14:textId="6663EBFF" w:rsidR="00590488" w:rsidRPr="008D298C" w:rsidRDefault="008D686D" w:rsidP="001F7097">
      <w:pPr>
        <w:spacing w:after="0"/>
        <w:rPr>
          <w:rFonts w:ascii="Garamond" w:hAnsi="Garamond"/>
          <w:b/>
        </w:rPr>
      </w:pPr>
      <w:r>
        <w:rPr>
          <w:rFonts w:ascii="Garamond" w:hAnsi="Garamond"/>
          <w:b/>
        </w:rPr>
        <w:t>Short</w:t>
      </w:r>
      <w:r w:rsidR="008D298C" w:rsidRPr="008D298C">
        <w:rPr>
          <w:rFonts w:ascii="Garamond" w:hAnsi="Garamond"/>
          <w:b/>
        </w:rPr>
        <w:t xml:space="preserve"> </w:t>
      </w:r>
      <w:r w:rsidR="00590488" w:rsidRPr="008D298C">
        <w:rPr>
          <w:rFonts w:ascii="Garamond" w:hAnsi="Garamond"/>
          <w:b/>
        </w:rPr>
        <w:t>description</w:t>
      </w:r>
      <w:r>
        <w:rPr>
          <w:rFonts w:ascii="Garamond" w:hAnsi="Garamond"/>
          <w:b/>
        </w:rPr>
        <w:t xml:space="preserve"> (500 characters)</w:t>
      </w:r>
    </w:p>
    <w:p w14:paraId="45B1F815" w14:textId="77777777" w:rsidR="00590488" w:rsidRPr="008D298C" w:rsidRDefault="00590488" w:rsidP="001F7097">
      <w:pPr>
        <w:spacing w:after="0"/>
        <w:rPr>
          <w:rFonts w:ascii="Garamond" w:hAnsi="Garamond"/>
          <w:b/>
        </w:rPr>
      </w:pPr>
    </w:p>
    <w:p w14:paraId="122DD403" w14:textId="73341F6D" w:rsidR="00590488" w:rsidRDefault="008D298C" w:rsidP="008D298C">
      <w:pPr>
        <w:rPr>
          <w:rFonts w:ascii="Garamond" w:hAnsi="Garamond" w:cs="Times New Roman"/>
        </w:rPr>
      </w:pPr>
      <w:r w:rsidRPr="008D298C">
        <w:rPr>
          <w:rFonts w:ascii="Garamond" w:hAnsi="Garamond" w:cs="Times New Roman"/>
        </w:rPr>
        <w:t xml:space="preserve">This course </w:t>
      </w:r>
      <w:r w:rsidR="008D686D">
        <w:rPr>
          <w:rFonts w:ascii="Garamond" w:hAnsi="Garamond" w:cs="Times New Roman"/>
        </w:rPr>
        <w:t>introduces students to South Asian</w:t>
      </w:r>
      <w:r w:rsidRPr="008D298C">
        <w:rPr>
          <w:rFonts w:ascii="Garamond" w:hAnsi="Garamond" w:cs="Times New Roman"/>
        </w:rPr>
        <w:t xml:space="preserve"> women’s writing in the colonial and postcolonial periods, focusing on how </w:t>
      </w:r>
      <w:r w:rsidR="008D686D">
        <w:rPr>
          <w:rFonts w:ascii="Garamond" w:hAnsi="Garamond" w:cs="Times New Roman"/>
        </w:rPr>
        <w:t xml:space="preserve">these </w:t>
      </w:r>
      <w:r w:rsidRPr="008D298C">
        <w:rPr>
          <w:rFonts w:ascii="Garamond" w:hAnsi="Garamond" w:cs="Times New Roman"/>
        </w:rPr>
        <w:t xml:space="preserve">writers explore issues of identity, violence, and belonging in predominantly male literary traditions. It considers how poetry, short stories, novels, and autobiographies by South Asian women offer unique insight into new meanings of gender, work, and family that accompanied </w:t>
      </w:r>
      <w:r w:rsidR="007B3E51">
        <w:rPr>
          <w:rFonts w:ascii="Garamond" w:hAnsi="Garamond" w:cs="Times New Roman"/>
        </w:rPr>
        <w:t xml:space="preserve">the </w:t>
      </w:r>
      <w:r w:rsidRPr="008D298C">
        <w:rPr>
          <w:rFonts w:ascii="Garamond" w:hAnsi="Garamond" w:cs="Times New Roman"/>
        </w:rPr>
        <w:t xml:space="preserve">Independence </w:t>
      </w:r>
      <w:r w:rsidR="007B3E51">
        <w:rPr>
          <w:rFonts w:ascii="Garamond" w:hAnsi="Garamond" w:cs="Times New Roman"/>
        </w:rPr>
        <w:t xml:space="preserve">movement </w:t>
      </w:r>
      <w:r>
        <w:rPr>
          <w:rFonts w:ascii="Garamond" w:hAnsi="Garamond" w:cs="Times New Roman"/>
        </w:rPr>
        <w:t xml:space="preserve">and </w:t>
      </w:r>
      <w:r w:rsidRPr="008D298C">
        <w:rPr>
          <w:rFonts w:ascii="Garamond" w:hAnsi="Garamond" w:cs="Times New Roman"/>
        </w:rPr>
        <w:t xml:space="preserve">Partition </w:t>
      </w:r>
      <w:r>
        <w:rPr>
          <w:rFonts w:ascii="Garamond" w:hAnsi="Garamond" w:cs="Times New Roman"/>
        </w:rPr>
        <w:t>and</w:t>
      </w:r>
      <w:r w:rsidRPr="008D298C">
        <w:rPr>
          <w:rFonts w:ascii="Garamond" w:hAnsi="Garamond" w:cs="Times New Roman"/>
        </w:rPr>
        <w:t xml:space="preserve"> </w:t>
      </w:r>
      <w:r w:rsidR="007B3E51">
        <w:rPr>
          <w:rFonts w:ascii="Garamond" w:hAnsi="Garamond" w:cs="Times New Roman"/>
        </w:rPr>
        <w:t xml:space="preserve">recent </w:t>
      </w:r>
      <w:r w:rsidRPr="008D298C">
        <w:rPr>
          <w:rFonts w:ascii="Garamond" w:hAnsi="Garamond" w:cs="Times New Roman"/>
        </w:rPr>
        <w:t xml:space="preserve">transformations introduced by globalization. </w:t>
      </w:r>
    </w:p>
    <w:p w14:paraId="11A7AE58" w14:textId="68D82DBF" w:rsidR="008D686D" w:rsidRPr="008D686D" w:rsidRDefault="008D686D" w:rsidP="008D298C">
      <w:pPr>
        <w:rPr>
          <w:rFonts w:ascii="Garamond" w:hAnsi="Garamond" w:cs="Times New Roman"/>
          <w:b/>
        </w:rPr>
      </w:pPr>
      <w:r w:rsidRPr="008D686D">
        <w:rPr>
          <w:rFonts w:ascii="Garamond" w:hAnsi="Garamond" w:cs="Times New Roman"/>
          <w:b/>
        </w:rPr>
        <w:t>Long description</w:t>
      </w:r>
    </w:p>
    <w:p w14:paraId="485FF90A" w14:textId="63557660" w:rsidR="008D686D" w:rsidRPr="008D686D" w:rsidRDefault="008D686D" w:rsidP="001F7097">
      <w:pPr>
        <w:spacing w:after="0"/>
        <w:rPr>
          <w:rFonts w:ascii="Garamond" w:hAnsi="Garamond"/>
        </w:rPr>
      </w:pPr>
      <w:r w:rsidRPr="00EC6FFB">
        <w:rPr>
          <w:rFonts w:ascii="Garamond" w:hAnsi="Garamond" w:cs="Times New Roman"/>
        </w:rPr>
        <w:t xml:space="preserve">This course </w:t>
      </w:r>
      <w:r>
        <w:rPr>
          <w:rFonts w:ascii="Garamond" w:hAnsi="Garamond" w:cs="Times New Roman"/>
        </w:rPr>
        <w:t>introduces students to</w:t>
      </w:r>
      <w:r w:rsidRPr="00EC6FFB">
        <w:rPr>
          <w:rFonts w:ascii="Garamond" w:hAnsi="Garamond" w:cs="Times New Roman"/>
        </w:rPr>
        <w:t xml:space="preserve"> women’s writing in South Asia in the colonial and postcolonial periods, focusing on how South Asian women writers explore issues of identity, violence, and belonging in predominantly male literary traditions.  In particular, it considers how poetry, short stories, novels, and autobiographies by South Asian women offer unique insight into new meanings of gender, work, and family that accompanied the Indian Independence Movement and the Partition of India and Pakistan, as well as more recent transformations introduced by globa</w:t>
      </w:r>
      <w:r>
        <w:rPr>
          <w:rFonts w:ascii="Garamond" w:hAnsi="Garamond" w:cs="Times New Roman"/>
        </w:rPr>
        <w:t xml:space="preserve">lization.  We will be motivated </w:t>
      </w:r>
      <w:r w:rsidRPr="00EC6FFB">
        <w:rPr>
          <w:rFonts w:ascii="Garamond" w:hAnsi="Garamond" w:cs="Times New Roman"/>
        </w:rPr>
        <w:t>by two interrelated conce</w:t>
      </w:r>
      <w:bookmarkStart w:id="0" w:name="_GoBack"/>
      <w:bookmarkEnd w:id="0"/>
      <w:r w:rsidRPr="00EC6FFB">
        <w:rPr>
          <w:rFonts w:ascii="Garamond" w:hAnsi="Garamond" w:cs="Times New Roman"/>
        </w:rPr>
        <w:t xml:space="preserve">rns: 1) how can we understand the question of women’s voices and “agency” in the South Asian context?  And 2) how do women writers mobilize the category of gender to define alternative understandings of “individual” and “community” in this region?  In order to answer these questions, we will trace the intersections between gender, caste, class, religion, and sexuality in women’s fiction and non-fiction writing, giving particular regard to concepts such as “tradition,” “modernity,” “nation,” and “genre.”  </w:t>
      </w:r>
    </w:p>
    <w:p w14:paraId="24E1C9C1" w14:textId="77777777" w:rsidR="008D686D" w:rsidRDefault="008D686D" w:rsidP="001F7097">
      <w:pPr>
        <w:spacing w:after="0"/>
        <w:rPr>
          <w:rFonts w:ascii="Garamond" w:hAnsi="Garamond"/>
          <w:b/>
        </w:rPr>
      </w:pPr>
    </w:p>
    <w:p w14:paraId="394574A4" w14:textId="4A84E3FF" w:rsidR="00B82959" w:rsidRPr="008D298C" w:rsidRDefault="008D298C" w:rsidP="001F7097">
      <w:pPr>
        <w:spacing w:after="0"/>
        <w:rPr>
          <w:rFonts w:ascii="Garamond" w:hAnsi="Garamond"/>
        </w:rPr>
      </w:pPr>
      <w:r w:rsidRPr="008D298C">
        <w:rPr>
          <w:rFonts w:ascii="Garamond" w:hAnsi="Garamond"/>
          <w:b/>
        </w:rPr>
        <w:t>Learning Objectives</w:t>
      </w:r>
      <w:r w:rsidR="008D686D">
        <w:rPr>
          <w:rFonts w:ascii="Garamond" w:hAnsi="Garamond"/>
          <w:b/>
        </w:rPr>
        <w:t xml:space="preserve"> (500 characters)</w:t>
      </w:r>
    </w:p>
    <w:p w14:paraId="33DDEEAA" w14:textId="77777777" w:rsidR="00363749" w:rsidRPr="008D298C" w:rsidRDefault="00363749" w:rsidP="001F7097">
      <w:pPr>
        <w:spacing w:after="0"/>
        <w:rPr>
          <w:rFonts w:ascii="Garamond" w:hAnsi="Garamond"/>
        </w:rPr>
      </w:pPr>
    </w:p>
    <w:p w14:paraId="69008EBD" w14:textId="4EF9041C" w:rsidR="008B137D" w:rsidRDefault="00CE5A85" w:rsidP="001F7097">
      <w:pPr>
        <w:spacing w:after="0"/>
        <w:rPr>
          <w:rFonts w:ascii="Garamond" w:hAnsi="Garamond"/>
        </w:rPr>
      </w:pPr>
      <w:r w:rsidRPr="008D298C">
        <w:rPr>
          <w:rFonts w:ascii="Garamond" w:hAnsi="Garamond"/>
        </w:rPr>
        <w:t>By the end of the course</w:t>
      </w:r>
      <w:r w:rsidR="00EC3324" w:rsidRPr="008D298C">
        <w:rPr>
          <w:rFonts w:ascii="Garamond" w:hAnsi="Garamond"/>
        </w:rPr>
        <w:t xml:space="preserve">, students </w:t>
      </w:r>
      <w:r w:rsidR="00790D8C" w:rsidRPr="008D298C">
        <w:rPr>
          <w:rFonts w:ascii="Garamond" w:hAnsi="Garamond"/>
        </w:rPr>
        <w:t xml:space="preserve">will be able to demonstrate </w:t>
      </w:r>
      <w:r w:rsidR="00A25B52" w:rsidRPr="008D298C">
        <w:rPr>
          <w:rFonts w:ascii="Garamond" w:hAnsi="Garamond"/>
        </w:rPr>
        <w:t>an in depth</w:t>
      </w:r>
      <w:r w:rsidR="00790D8C" w:rsidRPr="008D298C">
        <w:rPr>
          <w:rFonts w:ascii="Garamond" w:hAnsi="Garamond"/>
        </w:rPr>
        <w:t xml:space="preserve"> understanding of the </w:t>
      </w:r>
      <w:r w:rsidR="00A25B52" w:rsidRPr="008D298C">
        <w:rPr>
          <w:rFonts w:ascii="Garamond" w:hAnsi="Garamond"/>
        </w:rPr>
        <w:t xml:space="preserve">socio-cultural, historical, and rhetorical </w:t>
      </w:r>
      <w:r w:rsidR="00F66C9B" w:rsidRPr="008D298C">
        <w:rPr>
          <w:rFonts w:ascii="Garamond" w:hAnsi="Garamond"/>
        </w:rPr>
        <w:t xml:space="preserve">problematics shaping </w:t>
      </w:r>
      <w:r w:rsidR="008D686D">
        <w:rPr>
          <w:rFonts w:ascii="Garamond" w:hAnsi="Garamond"/>
        </w:rPr>
        <w:t xml:space="preserve">colonial and postcolonial </w:t>
      </w:r>
      <w:r w:rsidR="00F66C9B" w:rsidRPr="008D298C">
        <w:rPr>
          <w:rFonts w:ascii="Garamond" w:hAnsi="Garamond"/>
        </w:rPr>
        <w:t xml:space="preserve">women’s writing in </w:t>
      </w:r>
      <w:r w:rsidR="008D686D">
        <w:rPr>
          <w:rFonts w:ascii="Garamond" w:hAnsi="Garamond"/>
        </w:rPr>
        <w:t>South Asia</w:t>
      </w:r>
      <w:r w:rsidR="00F66C9B" w:rsidRPr="008D298C">
        <w:rPr>
          <w:rFonts w:ascii="Garamond" w:hAnsi="Garamond"/>
        </w:rPr>
        <w:t xml:space="preserve">. </w:t>
      </w:r>
      <w:r w:rsidR="008D298C">
        <w:rPr>
          <w:rFonts w:ascii="Garamond" w:hAnsi="Garamond"/>
        </w:rPr>
        <w:t>T</w:t>
      </w:r>
      <w:r w:rsidR="00F66C9B" w:rsidRPr="008D298C">
        <w:rPr>
          <w:rFonts w:ascii="Garamond" w:hAnsi="Garamond"/>
        </w:rPr>
        <w:t xml:space="preserve">hey will </w:t>
      </w:r>
      <w:r w:rsidR="008D298C">
        <w:rPr>
          <w:rFonts w:ascii="Garamond" w:hAnsi="Garamond"/>
        </w:rPr>
        <w:t xml:space="preserve">also </w:t>
      </w:r>
      <w:r w:rsidR="00F66C9B" w:rsidRPr="008D298C">
        <w:rPr>
          <w:rFonts w:ascii="Garamond" w:hAnsi="Garamond"/>
        </w:rPr>
        <w:t>develop tools to draw con</w:t>
      </w:r>
      <w:r w:rsidR="00A25B52" w:rsidRPr="008D298C">
        <w:rPr>
          <w:rFonts w:ascii="Garamond" w:hAnsi="Garamond"/>
        </w:rPr>
        <w:t xml:space="preserve">nections between the particular constraints on </w:t>
      </w:r>
      <w:r w:rsidR="008D686D">
        <w:rPr>
          <w:rFonts w:ascii="Garamond" w:hAnsi="Garamond"/>
        </w:rPr>
        <w:t xml:space="preserve">South Asian </w:t>
      </w:r>
      <w:r w:rsidR="00A25B52" w:rsidRPr="008D298C">
        <w:rPr>
          <w:rFonts w:ascii="Garamond" w:hAnsi="Garamond"/>
        </w:rPr>
        <w:t>women’s writing with theoretical debates on women’s writing across colonial/postcolonial contexts and express these connections through close reading and critical analysis.</w:t>
      </w:r>
    </w:p>
    <w:p w14:paraId="421F7EF6" w14:textId="77777777" w:rsidR="008D686D" w:rsidRDefault="008D686D" w:rsidP="001F7097">
      <w:pPr>
        <w:spacing w:after="0"/>
        <w:rPr>
          <w:rFonts w:ascii="Garamond" w:hAnsi="Garamond"/>
        </w:rPr>
      </w:pPr>
    </w:p>
    <w:p w14:paraId="4D568692" w14:textId="77777777" w:rsidR="008D686D" w:rsidRDefault="008D686D" w:rsidP="001F7097">
      <w:pPr>
        <w:spacing w:after="0"/>
        <w:rPr>
          <w:rFonts w:ascii="Garamond" w:hAnsi="Garamond"/>
        </w:rPr>
      </w:pPr>
    </w:p>
    <w:p w14:paraId="0B757BC3" w14:textId="77777777" w:rsidR="008D686D" w:rsidRDefault="008D686D" w:rsidP="001F7097">
      <w:pPr>
        <w:spacing w:after="0"/>
        <w:rPr>
          <w:rFonts w:ascii="Garamond" w:hAnsi="Garamond"/>
        </w:rPr>
      </w:pPr>
    </w:p>
    <w:p w14:paraId="3519B0D2" w14:textId="77777777" w:rsidR="008D686D" w:rsidRDefault="008D686D" w:rsidP="001F7097">
      <w:pPr>
        <w:spacing w:after="0"/>
        <w:rPr>
          <w:rFonts w:ascii="Garamond" w:hAnsi="Garamond"/>
        </w:rPr>
      </w:pPr>
    </w:p>
    <w:p w14:paraId="3DC7443B" w14:textId="77777777" w:rsidR="00AD374E" w:rsidRDefault="00AD374E" w:rsidP="00AD374E">
      <w:pPr>
        <w:spacing w:after="0"/>
        <w:rPr>
          <w:rFonts w:ascii="Garamond" w:hAnsi="Garamond" w:cs="Helvetica"/>
        </w:rPr>
      </w:pPr>
    </w:p>
    <w:p w14:paraId="20915444" w14:textId="77777777" w:rsidR="00AD374E" w:rsidRPr="004861E4" w:rsidRDefault="00AD374E" w:rsidP="00AD374E">
      <w:pPr>
        <w:pBdr>
          <w:top w:val="single" w:sz="4" w:space="1" w:color="auto"/>
          <w:left w:val="single" w:sz="4" w:space="4" w:color="auto"/>
          <w:bottom w:val="single" w:sz="4" w:space="1" w:color="auto"/>
          <w:right w:val="single" w:sz="4" w:space="4" w:color="auto"/>
        </w:pBdr>
        <w:spacing w:after="0"/>
        <w:rPr>
          <w:rFonts w:ascii="Garamond" w:hAnsi="Garamond" w:cs="Helvetica"/>
          <w:b/>
        </w:rPr>
      </w:pPr>
      <w:r>
        <w:rPr>
          <w:rFonts w:ascii="Garamond" w:hAnsi="Garamond" w:cs="Helvetica"/>
          <w:b/>
        </w:rPr>
        <w:lastRenderedPageBreak/>
        <w:t>Core Curriculum Learning Goals Met by this Course</w:t>
      </w:r>
    </w:p>
    <w:p w14:paraId="025A7D76" w14:textId="77777777" w:rsidR="00AD374E" w:rsidRDefault="00AD374E" w:rsidP="00AD374E">
      <w:pPr>
        <w:pBdr>
          <w:top w:val="single" w:sz="4" w:space="1" w:color="auto"/>
          <w:left w:val="single" w:sz="4" w:space="4" w:color="auto"/>
          <w:bottom w:val="single" w:sz="4" w:space="1" w:color="auto"/>
          <w:right w:val="single" w:sz="4" w:space="4" w:color="auto"/>
        </w:pBdr>
        <w:spacing w:after="0"/>
        <w:rPr>
          <w:rFonts w:ascii="Garamond" w:hAnsi="Garamond" w:cs="Helvetica"/>
        </w:rPr>
      </w:pPr>
    </w:p>
    <w:p w14:paraId="648BD9A7" w14:textId="77777777" w:rsidR="00AD374E" w:rsidRDefault="00AD374E" w:rsidP="00AD374E">
      <w:pPr>
        <w:pBdr>
          <w:top w:val="single" w:sz="4" w:space="1" w:color="auto"/>
          <w:left w:val="single" w:sz="4" w:space="4" w:color="auto"/>
          <w:bottom w:val="single" w:sz="4" w:space="1" w:color="auto"/>
          <w:right w:val="single" w:sz="4" w:space="4" w:color="auto"/>
        </w:pBdr>
        <w:spacing w:after="0"/>
        <w:rPr>
          <w:rFonts w:ascii="Garamond" w:hAnsi="Garamond" w:cs="Helvetica"/>
        </w:rPr>
      </w:pPr>
      <w:r>
        <w:rPr>
          <w:rFonts w:ascii="Garamond" w:hAnsi="Garamond" w:cs="Helvetica"/>
        </w:rPr>
        <w:t xml:space="preserve">This course fulfills the SAS Core Curriculum requirements for Arts and the Humanities.  Upon completion of this course, students will therefore be able to: </w:t>
      </w:r>
      <w:r w:rsidRPr="00F44C61">
        <w:rPr>
          <w:rFonts w:ascii="Garamond" w:hAnsi="Garamond" w:cs="Helvetica"/>
          <w:b/>
        </w:rPr>
        <w:t xml:space="preserve">1) examine critically philosophical and other theoretical issues concerning the nature of reality, human experience, knowledge, value, and/or cultural production </w:t>
      </w:r>
      <w:r>
        <w:rPr>
          <w:rFonts w:ascii="Garamond" w:hAnsi="Garamond" w:cs="Helvetica"/>
        </w:rPr>
        <w:t>in relation to South Asia; and 2</w:t>
      </w:r>
      <w:r w:rsidRPr="00F44C61">
        <w:rPr>
          <w:rFonts w:ascii="Garamond" w:hAnsi="Garamond" w:cs="Helvetica"/>
          <w:b/>
        </w:rPr>
        <w:t>) analyze arts and/or literature in themselves in relation to the specific histories, values, languages, cultures, and technologies</w:t>
      </w:r>
      <w:r>
        <w:rPr>
          <w:rFonts w:ascii="Garamond" w:hAnsi="Garamond" w:cs="Helvetica"/>
        </w:rPr>
        <w:t xml:space="preserve"> of South Asia.</w:t>
      </w:r>
    </w:p>
    <w:p w14:paraId="62CF178C" w14:textId="77777777" w:rsidR="00AD374E" w:rsidRPr="008D298C" w:rsidRDefault="00AD374E" w:rsidP="001F7097">
      <w:pPr>
        <w:spacing w:after="0"/>
        <w:rPr>
          <w:rFonts w:ascii="Garamond" w:hAnsi="Garamond"/>
        </w:rPr>
      </w:pPr>
    </w:p>
    <w:p w14:paraId="2E130E30" w14:textId="17A45CA1" w:rsidR="0048580D" w:rsidRPr="008D298C" w:rsidRDefault="0048580D" w:rsidP="008B137D">
      <w:pPr>
        <w:spacing w:after="0"/>
        <w:rPr>
          <w:rFonts w:ascii="Garamond" w:hAnsi="Garamond" w:cs="Helvetica"/>
          <w:b/>
        </w:rPr>
      </w:pPr>
      <w:r w:rsidRPr="008D298C">
        <w:rPr>
          <w:rFonts w:ascii="Garamond" w:hAnsi="Garamond" w:cs="Helvetica"/>
          <w:b/>
        </w:rPr>
        <w:t>Required texts</w:t>
      </w:r>
    </w:p>
    <w:p w14:paraId="2C1408DA" w14:textId="77777777" w:rsidR="0048580D" w:rsidRPr="008D298C" w:rsidRDefault="0048580D" w:rsidP="008B137D">
      <w:pPr>
        <w:spacing w:after="0"/>
        <w:rPr>
          <w:rFonts w:ascii="Garamond" w:hAnsi="Garamond" w:cs="Helvetica"/>
        </w:rPr>
      </w:pPr>
    </w:p>
    <w:p w14:paraId="73B22F97" w14:textId="3DE77818" w:rsidR="00212AFE" w:rsidRPr="008D298C" w:rsidRDefault="00600AA6" w:rsidP="008B137D">
      <w:pPr>
        <w:spacing w:after="0"/>
        <w:rPr>
          <w:rFonts w:ascii="Garamond" w:hAnsi="Garamond" w:cs="Helvetica"/>
        </w:rPr>
      </w:pPr>
      <w:r w:rsidRPr="008D298C">
        <w:rPr>
          <w:rFonts w:ascii="Garamond" w:hAnsi="Garamond" w:cs="Helvetica"/>
        </w:rPr>
        <w:t xml:space="preserve">Course readings uploaded to the Sakai course website at </w:t>
      </w:r>
      <w:hyperlink r:id="rId8" w:history="1">
        <w:r w:rsidRPr="008D298C">
          <w:rPr>
            <w:rStyle w:val="Hyperlink"/>
            <w:rFonts w:ascii="Garamond" w:hAnsi="Garamond" w:cs="Helvetica"/>
          </w:rPr>
          <w:t>https://sakai.rutgers.edu/portal</w:t>
        </w:r>
      </w:hyperlink>
    </w:p>
    <w:p w14:paraId="70279C6E" w14:textId="77777777" w:rsidR="000265AD" w:rsidRPr="008D298C" w:rsidRDefault="000265AD" w:rsidP="00F639D1">
      <w:pPr>
        <w:widowControl w:val="0"/>
        <w:autoSpaceDE w:val="0"/>
        <w:autoSpaceDN w:val="0"/>
        <w:adjustRightInd w:val="0"/>
        <w:spacing w:after="0"/>
        <w:rPr>
          <w:rFonts w:ascii="Garamond" w:hAnsi="Garamond" w:cs="Helvetica"/>
        </w:rPr>
      </w:pPr>
    </w:p>
    <w:p w14:paraId="0494B384" w14:textId="77777777" w:rsidR="00F639D1" w:rsidRPr="008D298C" w:rsidRDefault="00F639D1" w:rsidP="00F639D1">
      <w:pPr>
        <w:widowControl w:val="0"/>
        <w:autoSpaceDE w:val="0"/>
        <w:autoSpaceDN w:val="0"/>
        <w:adjustRightInd w:val="0"/>
        <w:spacing w:after="0"/>
        <w:rPr>
          <w:rFonts w:ascii="Garamond" w:hAnsi="Garamond" w:cs="Helvetica"/>
        </w:rPr>
      </w:pPr>
      <w:r w:rsidRPr="008D298C">
        <w:rPr>
          <w:rFonts w:ascii="Garamond" w:hAnsi="Garamond" w:cs="Helvetica"/>
        </w:rPr>
        <w:t xml:space="preserve">Desai, Anita. 2000. </w:t>
      </w:r>
      <w:r w:rsidRPr="008D298C">
        <w:rPr>
          <w:rFonts w:ascii="Garamond" w:hAnsi="Garamond" w:cs="Helvetica"/>
          <w:i/>
        </w:rPr>
        <w:t>Clear Light of Day</w:t>
      </w:r>
      <w:r w:rsidRPr="008D298C">
        <w:rPr>
          <w:rFonts w:ascii="Garamond" w:hAnsi="Garamond" w:cs="Helvetica"/>
        </w:rPr>
        <w:t>. New York: Mariner Books.</w:t>
      </w:r>
    </w:p>
    <w:p w14:paraId="4694BFED" w14:textId="77777777" w:rsidR="00D4533E" w:rsidRPr="008D298C" w:rsidRDefault="00D4533E" w:rsidP="00D4533E">
      <w:pPr>
        <w:widowControl w:val="0"/>
        <w:autoSpaceDE w:val="0"/>
        <w:autoSpaceDN w:val="0"/>
        <w:adjustRightInd w:val="0"/>
        <w:spacing w:after="0"/>
        <w:rPr>
          <w:rFonts w:ascii="Garamond" w:hAnsi="Garamond" w:cs="Helvetica"/>
          <w:i/>
        </w:rPr>
      </w:pPr>
      <w:r w:rsidRPr="008D298C">
        <w:rPr>
          <w:rFonts w:ascii="Garamond" w:hAnsi="Garamond" w:cs="Helvetica"/>
        </w:rPr>
        <w:t>Hossain, Rokeya Sakhawat</w:t>
      </w:r>
      <w:r w:rsidR="00F639D1" w:rsidRPr="008D298C">
        <w:rPr>
          <w:rFonts w:ascii="Garamond" w:hAnsi="Garamond" w:cs="Helvetica"/>
        </w:rPr>
        <w:t xml:space="preserve">. 1988. </w:t>
      </w:r>
      <w:r w:rsidR="00F639D1" w:rsidRPr="008D298C">
        <w:rPr>
          <w:rFonts w:ascii="Garamond" w:hAnsi="Garamond" w:cs="Helvetica"/>
          <w:i/>
        </w:rPr>
        <w:t>Sultana's Dream: A Feminist Utopia and Sel</w:t>
      </w:r>
      <w:r w:rsidR="00C528E8" w:rsidRPr="008D298C">
        <w:rPr>
          <w:rFonts w:ascii="Garamond" w:hAnsi="Garamond" w:cs="Helvetica"/>
          <w:i/>
        </w:rPr>
        <w:t xml:space="preserve">ections from The Secluded </w:t>
      </w:r>
    </w:p>
    <w:p w14:paraId="66326ACC" w14:textId="77777777" w:rsidR="00D4533E" w:rsidRPr="008D298C" w:rsidRDefault="00C528E8" w:rsidP="00D4533E">
      <w:pPr>
        <w:widowControl w:val="0"/>
        <w:autoSpaceDE w:val="0"/>
        <w:autoSpaceDN w:val="0"/>
        <w:adjustRightInd w:val="0"/>
        <w:spacing w:after="0"/>
        <w:ind w:firstLine="720"/>
        <w:rPr>
          <w:rFonts w:ascii="Garamond" w:hAnsi="Garamond" w:cs="Helvetica"/>
        </w:rPr>
      </w:pPr>
      <w:r w:rsidRPr="008D298C">
        <w:rPr>
          <w:rFonts w:ascii="Garamond" w:hAnsi="Garamond" w:cs="Helvetica"/>
          <w:i/>
        </w:rPr>
        <w:t>Ones</w:t>
      </w:r>
      <w:r w:rsidRPr="008D298C">
        <w:rPr>
          <w:rFonts w:ascii="Garamond" w:hAnsi="Garamond" w:cs="Helvetica"/>
        </w:rPr>
        <w:t xml:space="preserve">, </w:t>
      </w:r>
      <w:r w:rsidR="00F639D1" w:rsidRPr="008D298C">
        <w:rPr>
          <w:rFonts w:ascii="Garamond" w:hAnsi="Garamond" w:cs="Helvetica"/>
        </w:rPr>
        <w:t xml:space="preserve">edited and translated by Roushan Jahan. Afterword by Hanna Papanek. New York: </w:t>
      </w:r>
    </w:p>
    <w:p w14:paraId="57B771F2" w14:textId="373804F4" w:rsidR="00F639D1" w:rsidRPr="008D298C" w:rsidRDefault="00F639D1" w:rsidP="00D4533E">
      <w:pPr>
        <w:widowControl w:val="0"/>
        <w:autoSpaceDE w:val="0"/>
        <w:autoSpaceDN w:val="0"/>
        <w:adjustRightInd w:val="0"/>
        <w:spacing w:after="0"/>
        <w:ind w:left="720"/>
        <w:rPr>
          <w:rFonts w:ascii="Garamond" w:hAnsi="Garamond" w:cs="Helvetica"/>
        </w:rPr>
      </w:pPr>
      <w:r w:rsidRPr="008D298C">
        <w:rPr>
          <w:rFonts w:ascii="Garamond" w:hAnsi="Garamond" w:cs="Helvetica"/>
        </w:rPr>
        <w:t>The Feminist Press at The City University of New York.</w:t>
      </w:r>
    </w:p>
    <w:p w14:paraId="266FC87E" w14:textId="77777777" w:rsidR="00C528E8" w:rsidRPr="008D298C" w:rsidRDefault="00F639D1" w:rsidP="00C528E8">
      <w:pPr>
        <w:widowControl w:val="0"/>
        <w:autoSpaceDE w:val="0"/>
        <w:autoSpaceDN w:val="0"/>
        <w:adjustRightInd w:val="0"/>
        <w:spacing w:after="0"/>
        <w:rPr>
          <w:rFonts w:ascii="Garamond" w:hAnsi="Garamond" w:cs="Helvetica"/>
        </w:rPr>
      </w:pPr>
      <w:r w:rsidRPr="008D298C">
        <w:rPr>
          <w:rFonts w:ascii="Garamond" w:hAnsi="Garamond" w:cs="Helvetica"/>
        </w:rPr>
        <w:t xml:space="preserve">Bama. 2005. </w:t>
      </w:r>
      <w:r w:rsidRPr="008D298C">
        <w:rPr>
          <w:rFonts w:ascii="Garamond" w:hAnsi="Garamond" w:cs="Helvetica"/>
          <w:i/>
        </w:rPr>
        <w:t>Sangati: Events</w:t>
      </w:r>
      <w:r w:rsidRPr="008D298C">
        <w:rPr>
          <w:rFonts w:ascii="Garamond" w:hAnsi="Garamond" w:cs="Helvetica"/>
        </w:rPr>
        <w:t>. Translated by Lakshmi Holmstro</w:t>
      </w:r>
      <w:r w:rsidR="00C528E8" w:rsidRPr="008D298C">
        <w:rPr>
          <w:rFonts w:ascii="Garamond" w:hAnsi="Garamond" w:cs="Helvetica"/>
        </w:rPr>
        <w:t>m. New Delhi: Oxford University</w:t>
      </w:r>
    </w:p>
    <w:p w14:paraId="350AE86D" w14:textId="3AA92B9C" w:rsidR="00F6698B" w:rsidRPr="008D298C" w:rsidRDefault="00F639D1" w:rsidP="000265AD">
      <w:pPr>
        <w:widowControl w:val="0"/>
        <w:autoSpaceDE w:val="0"/>
        <w:autoSpaceDN w:val="0"/>
        <w:adjustRightInd w:val="0"/>
        <w:spacing w:after="0"/>
        <w:ind w:firstLine="720"/>
        <w:rPr>
          <w:rFonts w:ascii="Garamond" w:hAnsi="Garamond" w:cs="Helvetica"/>
        </w:rPr>
      </w:pPr>
      <w:r w:rsidRPr="008D298C">
        <w:rPr>
          <w:rFonts w:ascii="Garamond" w:hAnsi="Garamond" w:cs="Helvetica"/>
        </w:rPr>
        <w:t>Press.</w:t>
      </w:r>
    </w:p>
    <w:p w14:paraId="6FECB9DB" w14:textId="77777777" w:rsidR="00791025" w:rsidRPr="008D298C" w:rsidRDefault="00791025" w:rsidP="00791025">
      <w:pPr>
        <w:widowControl w:val="0"/>
        <w:autoSpaceDE w:val="0"/>
        <w:autoSpaceDN w:val="0"/>
        <w:adjustRightInd w:val="0"/>
        <w:spacing w:after="0"/>
        <w:rPr>
          <w:rFonts w:ascii="Garamond" w:hAnsi="Garamond" w:cs="Helvetica"/>
        </w:rPr>
      </w:pPr>
      <w:r w:rsidRPr="008D298C">
        <w:rPr>
          <w:rFonts w:ascii="Garamond" w:hAnsi="Garamond" w:cs="Helvetica"/>
        </w:rPr>
        <w:t xml:space="preserve">Ali, Monica. 2003. </w:t>
      </w:r>
      <w:r w:rsidRPr="008D298C">
        <w:rPr>
          <w:rFonts w:ascii="Garamond" w:hAnsi="Garamond" w:cs="Helvetica"/>
          <w:i/>
        </w:rPr>
        <w:t>Brick Lane</w:t>
      </w:r>
      <w:r w:rsidRPr="008D298C">
        <w:rPr>
          <w:rFonts w:ascii="Garamond" w:hAnsi="Garamond" w:cs="Helvetica"/>
        </w:rPr>
        <w:t>. London: Doubleday.</w:t>
      </w:r>
    </w:p>
    <w:p w14:paraId="614BFEB1" w14:textId="77777777" w:rsidR="000265AD" w:rsidRPr="008D298C" w:rsidRDefault="000265AD" w:rsidP="001F7097">
      <w:pPr>
        <w:spacing w:after="0"/>
        <w:rPr>
          <w:rFonts w:ascii="Garamond" w:hAnsi="Garamond"/>
          <w:b/>
        </w:rPr>
      </w:pPr>
    </w:p>
    <w:p w14:paraId="78BD7C73" w14:textId="343EC9FB" w:rsidR="00F639D1" w:rsidRPr="008D298C" w:rsidRDefault="00C528E8" w:rsidP="001F7097">
      <w:pPr>
        <w:spacing w:after="0"/>
        <w:rPr>
          <w:rFonts w:ascii="Garamond" w:hAnsi="Garamond"/>
          <w:b/>
        </w:rPr>
      </w:pPr>
      <w:r w:rsidRPr="008D298C">
        <w:rPr>
          <w:rFonts w:ascii="Garamond" w:hAnsi="Garamond"/>
          <w:b/>
        </w:rPr>
        <w:t xml:space="preserve">Course Requirements </w:t>
      </w:r>
    </w:p>
    <w:p w14:paraId="67D77B0C" w14:textId="77777777" w:rsidR="007E32A1" w:rsidRPr="008D298C" w:rsidRDefault="007E32A1" w:rsidP="001F7097">
      <w:pPr>
        <w:spacing w:after="0"/>
        <w:rPr>
          <w:rFonts w:ascii="Garamond" w:hAnsi="Garamond"/>
          <w:b/>
        </w:rPr>
      </w:pPr>
    </w:p>
    <w:p w14:paraId="46E8A3D1" w14:textId="6F7D4912" w:rsidR="003C4ED6" w:rsidRPr="008D298C" w:rsidRDefault="003F3A5B" w:rsidP="007E32A1">
      <w:pPr>
        <w:spacing w:after="0"/>
        <w:rPr>
          <w:rFonts w:ascii="Garamond" w:hAnsi="Garamond"/>
          <w:u w:val="single"/>
        </w:rPr>
      </w:pPr>
      <w:r w:rsidRPr="008D298C">
        <w:rPr>
          <w:rFonts w:ascii="Garamond" w:hAnsi="Garamond"/>
          <w:u w:val="single"/>
        </w:rPr>
        <w:t>Attendance</w:t>
      </w:r>
      <w:r w:rsidR="003C4ED6" w:rsidRPr="008D298C">
        <w:rPr>
          <w:rFonts w:ascii="Garamond" w:hAnsi="Garamond"/>
          <w:u w:val="single"/>
        </w:rPr>
        <w:t>:</w:t>
      </w:r>
    </w:p>
    <w:p w14:paraId="1757F5ED" w14:textId="77777777" w:rsidR="006D4750" w:rsidRPr="008D298C" w:rsidRDefault="006D4750" w:rsidP="006D4750">
      <w:pPr>
        <w:spacing w:after="0"/>
        <w:rPr>
          <w:rFonts w:ascii="Garamond" w:hAnsi="Garamond"/>
        </w:rPr>
      </w:pPr>
      <w:r w:rsidRPr="008D298C">
        <w:rPr>
          <w:rFonts w:ascii="Garamond" w:hAnsi="Garamond"/>
        </w:rPr>
        <w:t xml:space="preserve">Because this is a reading-intensive and discussion-based course, attendance and participation are compulsory and will be an important component of your final grade.  Each student is allowed two unexcused absences for the semester, after which your attendance grade will be lowered by a letter for each additional unexcused absence.  This means that your attendance grade will drop to a B if you miss three classes and to a C if you miss four classes, and so forth.  </w:t>
      </w:r>
    </w:p>
    <w:p w14:paraId="78C5404A" w14:textId="77777777" w:rsidR="00385DAD" w:rsidRPr="008D298C" w:rsidRDefault="00385DAD" w:rsidP="003C4ED6">
      <w:pPr>
        <w:spacing w:after="0"/>
        <w:rPr>
          <w:rFonts w:ascii="Garamond" w:hAnsi="Garamond"/>
        </w:rPr>
      </w:pPr>
    </w:p>
    <w:p w14:paraId="58776E18" w14:textId="47B7CA87" w:rsidR="00396C4A" w:rsidRPr="008D298C" w:rsidRDefault="00385DAD" w:rsidP="003C4ED6">
      <w:pPr>
        <w:spacing w:after="0"/>
        <w:rPr>
          <w:rFonts w:ascii="Garamond" w:hAnsi="Garamond"/>
          <w:b/>
        </w:rPr>
      </w:pPr>
      <w:r w:rsidRPr="008D298C">
        <w:rPr>
          <w:rFonts w:ascii="Garamond" w:hAnsi="Garamond"/>
          <w:b/>
        </w:rPr>
        <w:t>If you expect to miss one or two classes, please use the University absence reporting website https:</w:t>
      </w:r>
      <w:r w:rsidR="00C64950" w:rsidRPr="008D298C">
        <w:rPr>
          <w:rFonts w:ascii="Garamond" w:hAnsi="Garamond"/>
          <w:b/>
        </w:rPr>
        <w:t>//</w:t>
      </w:r>
      <w:r w:rsidRPr="008D298C">
        <w:rPr>
          <w:rFonts w:ascii="Garamond" w:hAnsi="Garamond"/>
          <w:b/>
        </w:rPr>
        <w:t>sims.rutgers.edu/ssra/ to indicate the date and reason for your absence.  An email will automatically be sent to me.</w:t>
      </w:r>
    </w:p>
    <w:p w14:paraId="30B8CB1D" w14:textId="77777777" w:rsidR="00396C4A" w:rsidRPr="008D298C" w:rsidRDefault="00396C4A" w:rsidP="003C4ED6">
      <w:pPr>
        <w:spacing w:after="0"/>
        <w:rPr>
          <w:rFonts w:ascii="Garamond" w:hAnsi="Garamond"/>
        </w:rPr>
      </w:pPr>
    </w:p>
    <w:p w14:paraId="3C54DFD7" w14:textId="6165C420" w:rsidR="00396C4A" w:rsidRPr="008D298C" w:rsidRDefault="00396C4A" w:rsidP="00385DAD">
      <w:pPr>
        <w:spacing w:after="0"/>
        <w:rPr>
          <w:rFonts w:ascii="Garamond" w:hAnsi="Garamond"/>
        </w:rPr>
      </w:pPr>
      <w:r w:rsidRPr="008D298C">
        <w:rPr>
          <w:rFonts w:ascii="Garamond" w:hAnsi="Garamond"/>
        </w:rPr>
        <w:t>Excused absences include religious holidays</w:t>
      </w:r>
      <w:r w:rsidR="00385DAD" w:rsidRPr="008D298C">
        <w:rPr>
          <w:rFonts w:ascii="Garamond" w:hAnsi="Garamond"/>
        </w:rPr>
        <w:t xml:space="preserve"> (please notify me in advance), family emergencies, </w:t>
      </w:r>
      <w:r w:rsidR="00B70400" w:rsidRPr="008D298C">
        <w:rPr>
          <w:rFonts w:ascii="Garamond" w:hAnsi="Garamond"/>
        </w:rPr>
        <w:t>transportation</w:t>
      </w:r>
      <w:r w:rsidR="00385DAD" w:rsidRPr="008D298C">
        <w:rPr>
          <w:rFonts w:ascii="Garamond" w:hAnsi="Garamond"/>
        </w:rPr>
        <w:t xml:space="preserve"> emergencies, health emergencies, and scheduled visits to the doctor (in which case, students should bring a note from their doctor).  </w:t>
      </w:r>
      <w:r w:rsidR="00B70400" w:rsidRPr="008D298C">
        <w:rPr>
          <w:rFonts w:ascii="Garamond" w:hAnsi="Garamond"/>
        </w:rPr>
        <w:t>Students who find that they need to be excused for a long period of time for medical or other reasons should contact their college dean and ask the dean to notify all their professors of their absence.</w:t>
      </w:r>
    </w:p>
    <w:p w14:paraId="0677D24B" w14:textId="77777777" w:rsidR="00385DAD" w:rsidRPr="008D298C" w:rsidRDefault="00385DAD" w:rsidP="00385DAD">
      <w:pPr>
        <w:spacing w:after="0"/>
        <w:rPr>
          <w:rFonts w:ascii="Garamond" w:hAnsi="Garamond"/>
        </w:rPr>
      </w:pPr>
    </w:p>
    <w:p w14:paraId="34691952" w14:textId="13B18751" w:rsidR="003F3A5B" w:rsidRPr="008D298C" w:rsidRDefault="003F3A5B" w:rsidP="00385DAD">
      <w:pPr>
        <w:spacing w:after="0"/>
        <w:rPr>
          <w:rFonts w:ascii="Garamond" w:hAnsi="Garamond"/>
        </w:rPr>
      </w:pPr>
      <w:r w:rsidRPr="008D298C">
        <w:rPr>
          <w:rFonts w:ascii="Garamond" w:hAnsi="Garamond"/>
          <w:u w:val="single"/>
        </w:rPr>
        <w:t>Participation:</w:t>
      </w:r>
    </w:p>
    <w:p w14:paraId="1CA0F9E2" w14:textId="61237E1B" w:rsidR="003F3A5B" w:rsidRPr="008D298C" w:rsidRDefault="00965BFD" w:rsidP="00385DAD">
      <w:pPr>
        <w:spacing w:after="0"/>
        <w:rPr>
          <w:rFonts w:ascii="Garamond" w:eastAsia="Code2000" w:hAnsi="Garamond" w:cs="Code2000"/>
        </w:rPr>
      </w:pPr>
      <w:r w:rsidRPr="008D298C">
        <w:rPr>
          <w:rFonts w:ascii="Garamond" w:hAnsi="Garamond"/>
        </w:rPr>
        <w:t xml:space="preserve">As class participation is a requirement of this course, students must come ready to discuss the texts chosen for that day.  </w:t>
      </w:r>
      <w:r w:rsidRPr="008D298C">
        <w:rPr>
          <w:rFonts w:ascii="Garamond" w:hAnsi="Garamond"/>
          <w:b/>
        </w:rPr>
        <w:t xml:space="preserve">Not having read the assigned texts for class is equivalent to an absence.  Please make sure to have ordered and received all the relevant texts in time for the start class.  </w:t>
      </w:r>
      <w:r w:rsidRPr="008D298C">
        <w:rPr>
          <w:rFonts w:ascii="Garamond" w:hAnsi="Garamond"/>
          <w:b/>
          <w:u w:val="single"/>
        </w:rPr>
        <w:t>You are not allowed to have an online copy of the text—you will need to have it in print form of some kind.</w:t>
      </w:r>
      <w:r w:rsidRPr="008D298C">
        <w:rPr>
          <w:rFonts w:ascii="Garamond" w:hAnsi="Garamond"/>
        </w:rPr>
        <w:t xml:space="preserve">  Tardiness, inattention, and not</w:t>
      </w:r>
      <w:r w:rsidR="00C57381" w:rsidRPr="008D298C">
        <w:rPr>
          <w:rFonts w:ascii="Garamond" w:hAnsi="Garamond"/>
        </w:rPr>
        <w:t xml:space="preserve"> participating actively detract</w:t>
      </w:r>
      <w:r w:rsidRPr="008D298C">
        <w:rPr>
          <w:rFonts w:ascii="Garamond" w:hAnsi="Garamond"/>
        </w:rPr>
        <w:t xml:space="preserve"> from the learning experience of others and will not be tolerated.</w:t>
      </w:r>
    </w:p>
    <w:p w14:paraId="26C53A46" w14:textId="77777777" w:rsidR="003C4ED6" w:rsidRPr="008D298C" w:rsidRDefault="003C4ED6" w:rsidP="007E32A1">
      <w:pPr>
        <w:spacing w:after="0"/>
        <w:rPr>
          <w:rFonts w:ascii="Garamond" w:hAnsi="Garamond"/>
        </w:rPr>
      </w:pPr>
    </w:p>
    <w:p w14:paraId="7C3551FE" w14:textId="77777777" w:rsidR="006603D8" w:rsidRPr="008D298C" w:rsidRDefault="006603D8" w:rsidP="006603D8">
      <w:pPr>
        <w:spacing w:after="0"/>
        <w:rPr>
          <w:rFonts w:ascii="Garamond" w:hAnsi="Garamond"/>
        </w:rPr>
      </w:pPr>
      <w:r w:rsidRPr="008D298C">
        <w:rPr>
          <w:rFonts w:ascii="Garamond" w:hAnsi="Garamond"/>
        </w:rPr>
        <w:t>Participation is assessed through your in-class questions and comments, completion of in-class quizzes and exercises, small group work, and office hour visits.</w:t>
      </w:r>
    </w:p>
    <w:p w14:paraId="076FADF8" w14:textId="77777777" w:rsidR="00965BFD" w:rsidRPr="008D298C" w:rsidRDefault="00965BFD" w:rsidP="007E32A1">
      <w:pPr>
        <w:spacing w:after="0"/>
        <w:rPr>
          <w:rFonts w:ascii="Garamond" w:hAnsi="Garamond"/>
        </w:rPr>
      </w:pPr>
    </w:p>
    <w:p w14:paraId="6271B538" w14:textId="3F42130A" w:rsidR="00965BFD" w:rsidRPr="008D298C" w:rsidRDefault="00965BFD" w:rsidP="007E32A1">
      <w:pPr>
        <w:spacing w:after="0"/>
        <w:rPr>
          <w:rFonts w:ascii="Garamond" w:hAnsi="Garamond"/>
        </w:rPr>
      </w:pPr>
      <w:r w:rsidRPr="008D298C">
        <w:rPr>
          <w:rFonts w:ascii="Garamond" w:hAnsi="Garamond"/>
          <w:u w:val="single"/>
        </w:rPr>
        <w:t>Reading Responses:</w:t>
      </w:r>
    </w:p>
    <w:p w14:paraId="10D7435A" w14:textId="2E1D96D0" w:rsidR="00C84C2E" w:rsidRPr="008D298C" w:rsidRDefault="00C84C2E" w:rsidP="007E32A1">
      <w:pPr>
        <w:spacing w:after="0"/>
        <w:rPr>
          <w:rFonts w:ascii="Garamond" w:hAnsi="Garamond"/>
        </w:rPr>
      </w:pPr>
      <w:r w:rsidRPr="008D298C">
        <w:rPr>
          <w:rFonts w:ascii="Garamond" w:hAnsi="Garamond"/>
        </w:rPr>
        <w:t xml:space="preserve">As part of this course, you will be responsible for writing and posting </w:t>
      </w:r>
      <w:r w:rsidR="00BC3CD0" w:rsidRPr="008D298C">
        <w:rPr>
          <w:rFonts w:ascii="Garamond" w:hAnsi="Garamond"/>
        </w:rPr>
        <w:t>eight 300</w:t>
      </w:r>
      <w:r w:rsidRPr="008D298C">
        <w:rPr>
          <w:rFonts w:ascii="Garamond" w:hAnsi="Garamond"/>
        </w:rPr>
        <w:t>-word (or longer) reading responses on Sakai.  The purpose of these responses is to help you engage critically with the readings and to formulate written</w:t>
      </w:r>
      <w:r w:rsidR="00435940" w:rsidRPr="008D298C">
        <w:rPr>
          <w:rFonts w:ascii="Garamond" w:hAnsi="Garamond"/>
        </w:rPr>
        <w:t xml:space="preserve"> queries, hypotheses, and arguments pertaining to them that will inform both class discussions, as well as your paper writing process.  I therefore expect these responses to be well composed and though</w:t>
      </w:r>
      <w:r w:rsidR="00B050F4" w:rsidRPr="008D298C">
        <w:rPr>
          <w:rFonts w:ascii="Garamond" w:hAnsi="Garamond"/>
        </w:rPr>
        <w:t>t</w:t>
      </w:r>
      <w:r w:rsidR="00435940" w:rsidRPr="008D298C">
        <w:rPr>
          <w:rFonts w:ascii="Garamond" w:hAnsi="Garamond"/>
        </w:rPr>
        <w:t xml:space="preserve">fully argued. </w:t>
      </w:r>
    </w:p>
    <w:p w14:paraId="79E0CCC4" w14:textId="77777777" w:rsidR="00C84C2E" w:rsidRPr="008D298C" w:rsidRDefault="00C84C2E" w:rsidP="007E32A1">
      <w:pPr>
        <w:spacing w:after="0"/>
        <w:rPr>
          <w:rFonts w:ascii="Garamond" w:hAnsi="Garamond"/>
        </w:rPr>
      </w:pPr>
    </w:p>
    <w:p w14:paraId="64E13D79" w14:textId="7B5F715A" w:rsidR="00965BFD" w:rsidRPr="008D298C" w:rsidRDefault="00C84C2E" w:rsidP="007E32A1">
      <w:pPr>
        <w:spacing w:after="0"/>
        <w:rPr>
          <w:rFonts w:ascii="Garamond" w:hAnsi="Garamond"/>
        </w:rPr>
      </w:pPr>
      <w:r w:rsidRPr="008D298C">
        <w:rPr>
          <w:rFonts w:ascii="Garamond" w:hAnsi="Garamond"/>
        </w:rPr>
        <w:t xml:space="preserve">Each response must discuss one or more of the readings for the upcoming class and must be posted by </w:t>
      </w:r>
      <w:r w:rsidR="00C57381" w:rsidRPr="008D298C">
        <w:rPr>
          <w:rFonts w:ascii="Garamond" w:hAnsi="Garamond"/>
        </w:rPr>
        <w:t>midnight</w:t>
      </w:r>
      <w:r w:rsidRPr="008D298C">
        <w:rPr>
          <w:rFonts w:ascii="Garamond" w:hAnsi="Garamond"/>
        </w:rPr>
        <w:t xml:space="preserve"> the night before</w:t>
      </w:r>
      <w:r w:rsidR="000265AD" w:rsidRPr="008D298C">
        <w:rPr>
          <w:rFonts w:ascii="Garamond" w:hAnsi="Garamond"/>
        </w:rPr>
        <w:t xml:space="preserve"> the upcoming class</w:t>
      </w:r>
      <w:r w:rsidRPr="008D298C">
        <w:rPr>
          <w:rFonts w:ascii="Garamond" w:hAnsi="Garamond"/>
        </w:rPr>
        <w:t>.</w:t>
      </w:r>
      <w:r w:rsidR="000265AD" w:rsidRPr="008D298C">
        <w:rPr>
          <w:rFonts w:ascii="Garamond" w:hAnsi="Garamond"/>
        </w:rPr>
        <w:t xml:space="preserve">  Occasionally, I will give you prompts in class or post them on Sakai to help guide you as you write a response.</w:t>
      </w:r>
      <w:r w:rsidRPr="008D298C">
        <w:rPr>
          <w:rFonts w:ascii="Garamond" w:hAnsi="Garamond"/>
        </w:rPr>
        <w:t xml:space="preserve">  The due dates for </w:t>
      </w:r>
      <w:r w:rsidR="000265AD" w:rsidRPr="008D298C">
        <w:rPr>
          <w:rFonts w:ascii="Garamond" w:hAnsi="Garamond"/>
        </w:rPr>
        <w:t xml:space="preserve">your </w:t>
      </w:r>
      <w:r w:rsidRPr="008D298C">
        <w:rPr>
          <w:rFonts w:ascii="Garamond" w:hAnsi="Garamond"/>
        </w:rPr>
        <w:t>responses are marked in the syllabus below.</w:t>
      </w:r>
      <w:r w:rsidR="00435940" w:rsidRPr="008D298C">
        <w:rPr>
          <w:rFonts w:ascii="Garamond" w:hAnsi="Garamond"/>
        </w:rPr>
        <w:t xml:space="preserve">  </w:t>
      </w:r>
      <w:r w:rsidR="00435940" w:rsidRPr="008D298C">
        <w:rPr>
          <w:rFonts w:ascii="Garamond" w:hAnsi="Garamond"/>
          <w:b/>
        </w:rPr>
        <w:t>No late responses will be accepted.</w:t>
      </w:r>
      <w:r w:rsidRPr="008D298C">
        <w:rPr>
          <w:rFonts w:ascii="Garamond" w:hAnsi="Garamond"/>
        </w:rPr>
        <w:t xml:space="preserve">  </w:t>
      </w:r>
    </w:p>
    <w:p w14:paraId="08CAB08E" w14:textId="77777777" w:rsidR="00C57381" w:rsidRPr="008D298C" w:rsidRDefault="00C57381" w:rsidP="007E32A1">
      <w:pPr>
        <w:spacing w:after="0"/>
        <w:rPr>
          <w:rFonts w:ascii="Garamond" w:hAnsi="Garamond"/>
        </w:rPr>
      </w:pPr>
    </w:p>
    <w:p w14:paraId="62E3E8E3" w14:textId="592FA26E" w:rsidR="00C57381" w:rsidRPr="008D298C" w:rsidRDefault="00C57381" w:rsidP="007E32A1">
      <w:pPr>
        <w:spacing w:after="0"/>
        <w:rPr>
          <w:rFonts w:ascii="Garamond" w:hAnsi="Garamond"/>
        </w:rPr>
      </w:pPr>
      <w:r w:rsidRPr="008D298C">
        <w:rPr>
          <w:rFonts w:ascii="Garamond" w:hAnsi="Garamond"/>
        </w:rPr>
        <w:t>Reading responses will be graded on a scale of 10 points each.  They will be assessed on the basis of (1) your articulation of a specific hypothesis or argument about some aspect of the readings (2 pts), (2) your incorporation of examples from the readings to support your hypothesis or argument (2 pts), (3) the coherence of your sentences and paragraphs (2 pts), (4) the inclusion of a conclusion that ties together the main points of your response and relates them to your hypothesis or argument (2 pts), (5) your proper use of spelling and grammar (1 pt), and (6) whether your response is on time (1 pt).</w:t>
      </w:r>
    </w:p>
    <w:p w14:paraId="37C1806F" w14:textId="77777777" w:rsidR="003C4ED6" w:rsidRPr="008D298C" w:rsidRDefault="003C4ED6" w:rsidP="007E32A1">
      <w:pPr>
        <w:spacing w:after="0"/>
        <w:rPr>
          <w:rFonts w:ascii="Garamond" w:hAnsi="Garamond"/>
        </w:rPr>
      </w:pPr>
    </w:p>
    <w:p w14:paraId="4384DDA0" w14:textId="787A534E" w:rsidR="00157F9A" w:rsidRPr="008D298C" w:rsidRDefault="00435940" w:rsidP="007E32A1">
      <w:pPr>
        <w:spacing w:after="0"/>
        <w:rPr>
          <w:rFonts w:ascii="Garamond" w:hAnsi="Garamond"/>
        </w:rPr>
      </w:pPr>
      <w:r w:rsidRPr="008D298C">
        <w:rPr>
          <w:rFonts w:ascii="Garamond" w:hAnsi="Garamond"/>
          <w:u w:val="single"/>
        </w:rPr>
        <w:t>Oral Presentation:</w:t>
      </w:r>
    </w:p>
    <w:p w14:paraId="7F34A2FC" w14:textId="23F7740E" w:rsidR="007A66CB" w:rsidRPr="008D298C" w:rsidRDefault="00435940" w:rsidP="007E32A1">
      <w:pPr>
        <w:spacing w:after="0"/>
        <w:rPr>
          <w:rFonts w:ascii="Garamond" w:hAnsi="Garamond"/>
        </w:rPr>
      </w:pPr>
      <w:r w:rsidRPr="008D298C">
        <w:rPr>
          <w:rFonts w:ascii="Garamond" w:hAnsi="Garamond"/>
        </w:rPr>
        <w:t>Each student will give one 15-20 minute oral presentation over the course of the semester.  The presentation should engage with all the readings assigned on that day, discussing their main arguments, and raise one or two guiding questions for class discussion.  I strongly encourage you to come talk to me during office hours before your presentation day.</w:t>
      </w:r>
    </w:p>
    <w:p w14:paraId="16EE4BDA" w14:textId="77777777" w:rsidR="0002530F" w:rsidRPr="008D298C" w:rsidRDefault="0002530F" w:rsidP="007E32A1">
      <w:pPr>
        <w:spacing w:after="0"/>
        <w:rPr>
          <w:rFonts w:ascii="Garamond" w:hAnsi="Garamond"/>
        </w:rPr>
      </w:pPr>
    </w:p>
    <w:p w14:paraId="69ECE73D" w14:textId="406FF79D" w:rsidR="00435940" w:rsidRPr="008D298C" w:rsidRDefault="00435940" w:rsidP="007E32A1">
      <w:pPr>
        <w:spacing w:after="0"/>
        <w:rPr>
          <w:rFonts w:ascii="Garamond" w:hAnsi="Garamond"/>
          <w:u w:val="single"/>
        </w:rPr>
      </w:pPr>
      <w:r w:rsidRPr="008D298C">
        <w:rPr>
          <w:rFonts w:ascii="Garamond" w:hAnsi="Garamond"/>
          <w:u w:val="single"/>
        </w:rPr>
        <w:t>Papers:</w:t>
      </w:r>
    </w:p>
    <w:p w14:paraId="4811A85C" w14:textId="1193561B" w:rsidR="007A66CB" w:rsidRPr="008D298C" w:rsidRDefault="007A66CB" w:rsidP="007E32A1">
      <w:pPr>
        <w:spacing w:after="0"/>
        <w:rPr>
          <w:rFonts w:ascii="Garamond" w:hAnsi="Garamond"/>
        </w:rPr>
      </w:pPr>
      <w:r w:rsidRPr="008D298C">
        <w:rPr>
          <w:rFonts w:ascii="Garamond" w:hAnsi="Garamond"/>
        </w:rPr>
        <w:t xml:space="preserve">There will be two papers over the course of the </w:t>
      </w:r>
      <w:r w:rsidR="00BC3CD0" w:rsidRPr="008D298C">
        <w:rPr>
          <w:rFonts w:ascii="Garamond" w:hAnsi="Garamond"/>
        </w:rPr>
        <w:t>semester, a midterm paper of five pages and a final one of eight</w:t>
      </w:r>
      <w:r w:rsidRPr="008D298C">
        <w:rPr>
          <w:rFonts w:ascii="Garamond" w:hAnsi="Garamond"/>
        </w:rPr>
        <w:t xml:space="preserve"> pages.  In advance of the second paper, you will hand in </w:t>
      </w:r>
      <w:r w:rsidR="00547ADC" w:rsidRPr="008D298C">
        <w:rPr>
          <w:rFonts w:ascii="Garamond" w:hAnsi="Garamond"/>
        </w:rPr>
        <w:t>an annotated bibliography alo</w:t>
      </w:r>
      <w:r w:rsidR="001C07BF" w:rsidRPr="008D298C">
        <w:rPr>
          <w:rFonts w:ascii="Garamond" w:hAnsi="Garamond"/>
        </w:rPr>
        <w:t>n</w:t>
      </w:r>
      <w:r w:rsidR="00547ADC" w:rsidRPr="008D298C">
        <w:rPr>
          <w:rFonts w:ascii="Garamond" w:hAnsi="Garamond"/>
        </w:rPr>
        <w:t xml:space="preserve">g with </w:t>
      </w:r>
      <w:r w:rsidRPr="008D298C">
        <w:rPr>
          <w:rFonts w:ascii="Garamond" w:hAnsi="Garamond"/>
        </w:rPr>
        <w:t xml:space="preserve">a prospectus </w:t>
      </w:r>
      <w:r w:rsidR="00547ADC" w:rsidRPr="008D298C">
        <w:rPr>
          <w:rFonts w:ascii="Garamond" w:hAnsi="Garamond"/>
        </w:rPr>
        <w:t xml:space="preserve">outlining </w:t>
      </w:r>
      <w:r w:rsidRPr="008D298C">
        <w:rPr>
          <w:rFonts w:ascii="Garamond" w:hAnsi="Garamond"/>
        </w:rPr>
        <w:t>the research question and argument of your paper.</w:t>
      </w:r>
      <w:r w:rsidR="006603D8" w:rsidRPr="008D298C">
        <w:rPr>
          <w:rFonts w:ascii="Garamond" w:hAnsi="Garamond"/>
        </w:rPr>
        <w:t xml:space="preserve">  Late papers will lose one letter grade for each week they are submitted after the deadline.</w:t>
      </w:r>
    </w:p>
    <w:p w14:paraId="677EE496" w14:textId="3793E315" w:rsidR="007A66CB" w:rsidRPr="008D298C" w:rsidRDefault="007A66CB" w:rsidP="007E32A1">
      <w:pPr>
        <w:spacing w:after="0"/>
        <w:rPr>
          <w:rFonts w:ascii="Garamond" w:hAnsi="Garamond"/>
        </w:rPr>
      </w:pPr>
      <w:r w:rsidRPr="008D298C">
        <w:rPr>
          <w:rFonts w:ascii="Garamond" w:hAnsi="Garamond"/>
        </w:rPr>
        <w:t xml:space="preserve"> </w:t>
      </w:r>
    </w:p>
    <w:p w14:paraId="5D7AC270" w14:textId="4E35ADF3" w:rsidR="007E32A1" w:rsidRPr="008D298C" w:rsidRDefault="008B137D" w:rsidP="007E32A1">
      <w:pPr>
        <w:spacing w:after="0"/>
        <w:rPr>
          <w:rFonts w:ascii="Garamond" w:hAnsi="Garamond"/>
          <w:b/>
        </w:rPr>
      </w:pPr>
      <w:r w:rsidRPr="008D298C">
        <w:rPr>
          <w:rFonts w:ascii="Garamond" w:hAnsi="Garamond"/>
          <w:b/>
        </w:rPr>
        <w:t>Grading</w:t>
      </w:r>
    </w:p>
    <w:p w14:paraId="49823D58" w14:textId="77777777" w:rsidR="007E32A1" w:rsidRPr="008D298C" w:rsidRDefault="007E32A1" w:rsidP="007E32A1">
      <w:pPr>
        <w:spacing w:after="0"/>
        <w:rPr>
          <w:rFonts w:ascii="Garamond" w:hAnsi="Garamond"/>
        </w:rPr>
      </w:pPr>
    </w:p>
    <w:p w14:paraId="104D5D67" w14:textId="72F8C24C" w:rsidR="00607D18" w:rsidRPr="008D298C" w:rsidRDefault="00895BF1" w:rsidP="007E32A1">
      <w:pPr>
        <w:spacing w:after="0"/>
        <w:rPr>
          <w:rFonts w:ascii="Garamond" w:hAnsi="Garamond"/>
        </w:rPr>
      </w:pPr>
      <w:r w:rsidRPr="008D298C">
        <w:rPr>
          <w:rFonts w:ascii="Garamond" w:hAnsi="Garamond"/>
        </w:rPr>
        <w:t>Attendance/</w:t>
      </w:r>
      <w:r w:rsidR="00607D18" w:rsidRPr="008D298C">
        <w:rPr>
          <w:rFonts w:ascii="Garamond" w:hAnsi="Garamond"/>
        </w:rPr>
        <w:t>Participation:</w:t>
      </w:r>
      <w:r w:rsidRPr="008D298C">
        <w:rPr>
          <w:rFonts w:ascii="Garamond" w:hAnsi="Garamond"/>
        </w:rPr>
        <w:tab/>
        <w:t>20%</w:t>
      </w:r>
    </w:p>
    <w:p w14:paraId="096F7E56" w14:textId="0AC5A54F" w:rsidR="00895BF1" w:rsidRPr="008D298C" w:rsidRDefault="006D4750" w:rsidP="007E32A1">
      <w:pPr>
        <w:spacing w:after="0"/>
        <w:rPr>
          <w:rFonts w:ascii="Garamond" w:hAnsi="Garamond"/>
        </w:rPr>
      </w:pPr>
      <w:r w:rsidRPr="008D298C">
        <w:rPr>
          <w:rFonts w:ascii="Garamond" w:hAnsi="Garamond"/>
        </w:rPr>
        <w:t>Reading Responses:</w:t>
      </w:r>
      <w:r w:rsidRPr="008D298C">
        <w:rPr>
          <w:rFonts w:ascii="Garamond" w:hAnsi="Garamond"/>
        </w:rPr>
        <w:tab/>
      </w:r>
      <w:r w:rsidRPr="008D298C">
        <w:rPr>
          <w:rFonts w:ascii="Garamond" w:hAnsi="Garamond"/>
        </w:rPr>
        <w:tab/>
        <w:t>20</w:t>
      </w:r>
      <w:r w:rsidR="00895BF1" w:rsidRPr="008D298C">
        <w:rPr>
          <w:rFonts w:ascii="Garamond" w:hAnsi="Garamond"/>
        </w:rPr>
        <w:t>%</w:t>
      </w:r>
    </w:p>
    <w:p w14:paraId="03050440" w14:textId="1AD091C8" w:rsidR="00607D18" w:rsidRPr="008D298C" w:rsidRDefault="00895BF1" w:rsidP="007E32A1">
      <w:pPr>
        <w:spacing w:after="0"/>
        <w:rPr>
          <w:rFonts w:ascii="Garamond" w:hAnsi="Garamond"/>
        </w:rPr>
      </w:pPr>
      <w:r w:rsidRPr="008D298C">
        <w:rPr>
          <w:rFonts w:ascii="Garamond" w:hAnsi="Garamond"/>
        </w:rPr>
        <w:t xml:space="preserve">Oral </w:t>
      </w:r>
      <w:r w:rsidR="00607D18" w:rsidRPr="008D298C">
        <w:rPr>
          <w:rFonts w:ascii="Garamond" w:hAnsi="Garamond"/>
        </w:rPr>
        <w:t>Presentation:</w:t>
      </w:r>
      <w:r w:rsidRPr="008D298C">
        <w:rPr>
          <w:rFonts w:ascii="Garamond" w:hAnsi="Garamond"/>
        </w:rPr>
        <w:tab/>
      </w:r>
      <w:r w:rsidRPr="008D298C">
        <w:rPr>
          <w:rFonts w:ascii="Garamond" w:hAnsi="Garamond"/>
        </w:rPr>
        <w:tab/>
        <w:t>10%</w:t>
      </w:r>
    </w:p>
    <w:p w14:paraId="528BBB70" w14:textId="0EC81BB6" w:rsidR="00607D18" w:rsidRPr="008D298C" w:rsidRDefault="00895BF1" w:rsidP="007E32A1">
      <w:pPr>
        <w:spacing w:after="0"/>
        <w:rPr>
          <w:rFonts w:ascii="Garamond" w:hAnsi="Garamond"/>
        </w:rPr>
      </w:pPr>
      <w:r w:rsidRPr="008D298C">
        <w:rPr>
          <w:rFonts w:ascii="Garamond" w:hAnsi="Garamond"/>
        </w:rPr>
        <w:t>Paper</w:t>
      </w:r>
      <w:r w:rsidR="00BC3CD0" w:rsidRPr="008D298C">
        <w:rPr>
          <w:rFonts w:ascii="Garamond" w:hAnsi="Garamond"/>
        </w:rPr>
        <w:t xml:space="preserve"> 1 (5</w:t>
      </w:r>
      <w:r w:rsidR="00435940" w:rsidRPr="008D298C">
        <w:rPr>
          <w:rFonts w:ascii="Garamond" w:hAnsi="Garamond"/>
        </w:rPr>
        <w:t xml:space="preserve"> pgs):</w:t>
      </w:r>
      <w:r w:rsidR="00435940" w:rsidRPr="008D298C">
        <w:rPr>
          <w:rFonts w:ascii="Garamond" w:hAnsi="Garamond"/>
        </w:rPr>
        <w:tab/>
      </w:r>
      <w:r w:rsidR="00435940" w:rsidRPr="008D298C">
        <w:rPr>
          <w:rFonts w:ascii="Garamond" w:hAnsi="Garamond"/>
        </w:rPr>
        <w:tab/>
      </w:r>
      <w:r w:rsidR="006D4750" w:rsidRPr="008D298C">
        <w:rPr>
          <w:rFonts w:ascii="Garamond" w:hAnsi="Garamond"/>
        </w:rPr>
        <w:t>20</w:t>
      </w:r>
      <w:r w:rsidRPr="008D298C">
        <w:rPr>
          <w:rFonts w:ascii="Garamond" w:hAnsi="Garamond"/>
        </w:rPr>
        <w:t>%</w:t>
      </w:r>
    </w:p>
    <w:p w14:paraId="349B1D29" w14:textId="61F094CE" w:rsidR="00895BF1" w:rsidRPr="008D298C" w:rsidRDefault="00BC3CD0" w:rsidP="007E32A1">
      <w:pPr>
        <w:spacing w:after="0"/>
        <w:rPr>
          <w:rFonts w:ascii="Garamond" w:hAnsi="Garamond"/>
        </w:rPr>
      </w:pPr>
      <w:r w:rsidRPr="008D298C">
        <w:rPr>
          <w:rFonts w:ascii="Garamond" w:hAnsi="Garamond"/>
        </w:rPr>
        <w:t>Paper 2 (8</w:t>
      </w:r>
      <w:r w:rsidR="00435940" w:rsidRPr="008D298C">
        <w:rPr>
          <w:rFonts w:ascii="Garamond" w:hAnsi="Garamond"/>
        </w:rPr>
        <w:t xml:space="preserve"> </w:t>
      </w:r>
      <w:r w:rsidR="006D4750" w:rsidRPr="008D298C">
        <w:rPr>
          <w:rFonts w:ascii="Garamond" w:hAnsi="Garamond"/>
        </w:rPr>
        <w:t xml:space="preserve">pgs): </w:t>
      </w:r>
      <w:r w:rsidR="006D4750" w:rsidRPr="008D298C">
        <w:rPr>
          <w:rFonts w:ascii="Garamond" w:hAnsi="Garamond"/>
        </w:rPr>
        <w:tab/>
      </w:r>
      <w:r w:rsidR="006D4750" w:rsidRPr="008D298C">
        <w:rPr>
          <w:rFonts w:ascii="Garamond" w:hAnsi="Garamond"/>
        </w:rPr>
        <w:tab/>
        <w:t>30</w:t>
      </w:r>
      <w:r w:rsidR="00895BF1" w:rsidRPr="008D298C">
        <w:rPr>
          <w:rFonts w:ascii="Garamond" w:hAnsi="Garamond"/>
        </w:rPr>
        <w:t>%</w:t>
      </w:r>
      <w:r w:rsidR="0002530F" w:rsidRPr="008D298C">
        <w:rPr>
          <w:rFonts w:ascii="Garamond" w:hAnsi="Garamond"/>
        </w:rPr>
        <w:t xml:space="preserve"> (including</w:t>
      </w:r>
      <w:r w:rsidR="003C4ED6" w:rsidRPr="008D298C">
        <w:rPr>
          <w:rFonts w:ascii="Garamond" w:hAnsi="Garamond"/>
        </w:rPr>
        <w:t xml:space="preserve"> Prospectus and Annotated Bibliography)</w:t>
      </w:r>
    </w:p>
    <w:p w14:paraId="045DA0D1" w14:textId="77777777" w:rsidR="00C528E8" w:rsidRPr="008D298C" w:rsidRDefault="00C528E8" w:rsidP="00C528E8">
      <w:pPr>
        <w:spacing w:after="0"/>
        <w:ind w:firstLine="720"/>
        <w:rPr>
          <w:rFonts w:ascii="Garamond" w:hAnsi="Garamond"/>
        </w:rPr>
      </w:pPr>
    </w:p>
    <w:p w14:paraId="58D85E87" w14:textId="77777777" w:rsidR="008B137D" w:rsidRPr="008D298C" w:rsidRDefault="008B137D" w:rsidP="008B137D">
      <w:pPr>
        <w:spacing w:after="0"/>
        <w:rPr>
          <w:rFonts w:ascii="Garamond" w:hAnsi="Garamond"/>
          <w:b/>
        </w:rPr>
      </w:pPr>
      <w:r w:rsidRPr="008D298C">
        <w:rPr>
          <w:rFonts w:ascii="Garamond" w:hAnsi="Garamond"/>
          <w:b/>
        </w:rPr>
        <w:t>Extra Credit</w:t>
      </w:r>
    </w:p>
    <w:p w14:paraId="7FAF351C" w14:textId="77777777" w:rsidR="008B137D" w:rsidRPr="008D298C" w:rsidRDefault="008B137D" w:rsidP="008B137D">
      <w:pPr>
        <w:spacing w:after="0"/>
        <w:rPr>
          <w:rFonts w:ascii="Garamond" w:hAnsi="Garamond"/>
          <w:b/>
        </w:rPr>
      </w:pPr>
    </w:p>
    <w:p w14:paraId="7C5F25F4" w14:textId="51FE058B" w:rsidR="008B137D" w:rsidRPr="008D298C" w:rsidRDefault="00F333CF" w:rsidP="0002530F">
      <w:pPr>
        <w:spacing w:after="0"/>
        <w:rPr>
          <w:rFonts w:ascii="Garamond" w:hAnsi="Garamond"/>
        </w:rPr>
      </w:pPr>
      <w:r w:rsidRPr="008D298C">
        <w:rPr>
          <w:rFonts w:ascii="Garamond" w:hAnsi="Garamond"/>
        </w:rPr>
        <w:t>You may receive e</w:t>
      </w:r>
      <w:r w:rsidR="008B137D" w:rsidRPr="008D298C">
        <w:rPr>
          <w:rFonts w:ascii="Garamond" w:hAnsi="Garamond"/>
        </w:rPr>
        <w:t>xtra credit (up to 2% of your final grade) by attending literature</w:t>
      </w:r>
      <w:r w:rsidR="007447A6" w:rsidRPr="008D298C">
        <w:rPr>
          <w:rFonts w:ascii="Garamond" w:hAnsi="Garamond"/>
        </w:rPr>
        <w:t xml:space="preserve">, </w:t>
      </w:r>
      <w:r w:rsidR="009F2BAF" w:rsidRPr="008D298C">
        <w:rPr>
          <w:rFonts w:ascii="Garamond" w:hAnsi="Garamond"/>
        </w:rPr>
        <w:t xml:space="preserve">South Asian Studies, </w:t>
      </w:r>
      <w:r w:rsidR="007447A6" w:rsidRPr="008D298C">
        <w:rPr>
          <w:rFonts w:ascii="Garamond" w:hAnsi="Garamond"/>
        </w:rPr>
        <w:t>or women’s and gender studies</w:t>
      </w:r>
      <w:r w:rsidR="008B137D" w:rsidRPr="008D298C">
        <w:rPr>
          <w:rFonts w:ascii="Garamond" w:hAnsi="Garamond"/>
        </w:rPr>
        <w:t xml:space="preserve"> oriented extra-curricular events scheduled throughout the term.  To obtain extra credit, you must 1) receive approval from me for the event in advance of the event, </w:t>
      </w:r>
      <w:r w:rsidR="008C02A7" w:rsidRPr="008D298C">
        <w:rPr>
          <w:rFonts w:ascii="Garamond" w:hAnsi="Garamond"/>
        </w:rPr>
        <w:t xml:space="preserve">and </w:t>
      </w:r>
      <w:r w:rsidR="008B137D" w:rsidRPr="008D298C">
        <w:rPr>
          <w:rFonts w:ascii="Garamond" w:hAnsi="Garamond"/>
        </w:rPr>
        <w:t>2) write a one-page summary of the event</w:t>
      </w:r>
      <w:r w:rsidR="008C02A7" w:rsidRPr="008D298C">
        <w:rPr>
          <w:rFonts w:ascii="Garamond" w:hAnsi="Garamond"/>
        </w:rPr>
        <w:t xml:space="preserve"> that demonstrates your understanding of it and how it relates to this course.</w:t>
      </w:r>
    </w:p>
    <w:p w14:paraId="69400A4F" w14:textId="77777777" w:rsidR="008B137D" w:rsidRPr="008D298C" w:rsidRDefault="008B137D" w:rsidP="0002530F">
      <w:pPr>
        <w:spacing w:after="0"/>
        <w:rPr>
          <w:rFonts w:ascii="Garamond" w:hAnsi="Garamond"/>
          <w:b/>
        </w:rPr>
      </w:pPr>
    </w:p>
    <w:p w14:paraId="4BC22582" w14:textId="2F03E226" w:rsidR="0002530F" w:rsidRPr="008D298C" w:rsidRDefault="0002530F" w:rsidP="0002530F">
      <w:pPr>
        <w:spacing w:after="0"/>
        <w:rPr>
          <w:rFonts w:ascii="Garamond" w:hAnsi="Garamond"/>
        </w:rPr>
      </w:pPr>
      <w:r w:rsidRPr="008D298C">
        <w:rPr>
          <w:rFonts w:ascii="Garamond" w:hAnsi="Garamond"/>
          <w:b/>
        </w:rPr>
        <w:t>Plagiarism</w:t>
      </w:r>
    </w:p>
    <w:p w14:paraId="4307A319" w14:textId="77777777" w:rsidR="0002530F" w:rsidRPr="008D298C" w:rsidRDefault="0002530F" w:rsidP="0002530F">
      <w:pPr>
        <w:spacing w:after="0"/>
        <w:rPr>
          <w:rFonts w:ascii="Garamond" w:hAnsi="Garamond"/>
        </w:rPr>
      </w:pPr>
    </w:p>
    <w:p w14:paraId="7479797D" w14:textId="4E5E3E3E" w:rsidR="00C64950" w:rsidRPr="008D298C" w:rsidRDefault="005C7F16" w:rsidP="00C64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rPr>
      </w:pPr>
      <w:r w:rsidRPr="008D298C">
        <w:rPr>
          <w:rFonts w:ascii="Garamond" w:hAnsi="Garamond"/>
        </w:rPr>
        <w:t xml:space="preserve">Rutgers University views plagiarism as </w:t>
      </w:r>
      <w:r w:rsidR="0002530F" w:rsidRPr="008D298C">
        <w:rPr>
          <w:rFonts w:ascii="Garamond" w:hAnsi="Garamond"/>
        </w:rPr>
        <w:t xml:space="preserve">a </w:t>
      </w:r>
      <w:r w:rsidR="00BE39E8" w:rsidRPr="008D298C">
        <w:rPr>
          <w:rFonts w:ascii="Garamond" w:hAnsi="Garamond"/>
        </w:rPr>
        <w:t xml:space="preserve">very </w:t>
      </w:r>
      <w:r w:rsidRPr="008D298C">
        <w:rPr>
          <w:rFonts w:ascii="Garamond" w:hAnsi="Garamond"/>
        </w:rPr>
        <w:t xml:space="preserve">serious offense.  </w:t>
      </w:r>
      <w:r w:rsidRPr="008D298C">
        <w:rPr>
          <w:rFonts w:ascii="Garamond" w:hAnsi="Garamond" w:cs="Times"/>
          <w:color w:val="000000"/>
          <w:sz w:val="23"/>
          <w:szCs w:val="23"/>
        </w:rPr>
        <w:t>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w:t>
      </w:r>
      <w:r w:rsidR="00C64950" w:rsidRPr="008D298C">
        <w:rPr>
          <w:rFonts w:ascii="Garamond" w:hAnsi="Garamond" w:cs="Times"/>
          <w:color w:val="000000"/>
          <w:sz w:val="23"/>
          <w:szCs w:val="23"/>
        </w:rPr>
        <w:t xml:space="preserve">  </w:t>
      </w:r>
      <w:r w:rsidRPr="008D298C">
        <w:rPr>
          <w:rFonts w:ascii="Garamond" w:hAnsi="Garamond" w:cs="Times"/>
          <w:color w:val="000000"/>
          <w:sz w:val="23"/>
          <w:szCs w:val="23"/>
        </w:rPr>
        <w:t>Some co</w:t>
      </w:r>
      <w:r w:rsidR="00C64950" w:rsidRPr="008D298C">
        <w:rPr>
          <w:rFonts w:ascii="Garamond" w:hAnsi="Garamond" w:cs="Times"/>
          <w:color w:val="000000"/>
          <w:sz w:val="23"/>
          <w:szCs w:val="23"/>
        </w:rPr>
        <w:t xml:space="preserve">mmon examples of plagiarism include copying something word for word (from an oral, printed, or electronic source) without proper </w:t>
      </w:r>
      <w:r w:rsidR="00B70400" w:rsidRPr="008D298C">
        <w:rPr>
          <w:rFonts w:ascii="Garamond" w:hAnsi="Garamond" w:cs="Times"/>
          <w:color w:val="000000"/>
          <w:sz w:val="23"/>
          <w:szCs w:val="23"/>
        </w:rPr>
        <w:t>attribution</w:t>
      </w:r>
      <w:r w:rsidR="00C64950" w:rsidRPr="008D298C">
        <w:rPr>
          <w:rFonts w:ascii="Garamond" w:hAnsi="Garamond" w:cs="Times"/>
          <w:color w:val="000000"/>
          <w:sz w:val="23"/>
          <w:szCs w:val="23"/>
        </w:rPr>
        <w:t xml:space="preserve">, paraphrasing without proper </w:t>
      </w:r>
      <w:r w:rsidR="00B70400" w:rsidRPr="008D298C">
        <w:rPr>
          <w:rFonts w:ascii="Garamond" w:hAnsi="Garamond" w:cs="Times"/>
          <w:color w:val="000000"/>
          <w:sz w:val="23"/>
          <w:szCs w:val="23"/>
        </w:rPr>
        <w:t>attribution</w:t>
      </w:r>
      <w:r w:rsidR="00C64950" w:rsidRPr="008D298C">
        <w:rPr>
          <w:rFonts w:ascii="Garamond" w:hAnsi="Garamond" w:cs="Times"/>
          <w:color w:val="000000"/>
          <w:sz w:val="23"/>
          <w:szCs w:val="23"/>
        </w:rPr>
        <w:t>, or submitting a purchased, downloaded, or one’s own already-submitted paper.</w:t>
      </w:r>
      <w:r w:rsidR="00C64950" w:rsidRPr="008D298C">
        <w:rPr>
          <w:rFonts w:ascii="Garamond" w:hAnsi="Garamond"/>
        </w:rPr>
        <w:t xml:space="preserve">  Cases of plagiarism will be pursued following university regulations, which can be found at http://academicintegrity.rutgers.edu/integrity.shtml.</w:t>
      </w:r>
    </w:p>
    <w:p w14:paraId="4AEB8FE2" w14:textId="77777777" w:rsidR="00C528E8" w:rsidRPr="008D298C" w:rsidRDefault="00C528E8" w:rsidP="0002530F">
      <w:pPr>
        <w:spacing w:after="0"/>
        <w:rPr>
          <w:rFonts w:ascii="Garamond" w:hAnsi="Garamond"/>
        </w:rPr>
      </w:pPr>
    </w:p>
    <w:p w14:paraId="07987BC2" w14:textId="0FD18559" w:rsidR="008C02A7" w:rsidRPr="008D298C" w:rsidRDefault="00B70400" w:rsidP="00C64950">
      <w:pPr>
        <w:spacing w:after="0"/>
        <w:rPr>
          <w:rFonts w:ascii="Garamond" w:hAnsi="Garamond"/>
        </w:rPr>
      </w:pPr>
      <w:r w:rsidRPr="008D298C">
        <w:rPr>
          <w:rFonts w:ascii="Garamond" w:hAnsi="Garamond"/>
        </w:rPr>
        <w:t>Wikipedia</w:t>
      </w:r>
      <w:r w:rsidR="00C64950" w:rsidRPr="008D298C">
        <w:rPr>
          <w:rFonts w:ascii="Garamond" w:hAnsi="Garamond"/>
        </w:rPr>
        <w:t xml:space="preserve"> and other non-peer reviewed websites are not acceptable sources for papers and reading responses.</w:t>
      </w:r>
    </w:p>
    <w:p w14:paraId="5844356B" w14:textId="77777777" w:rsidR="0002530F" w:rsidRPr="008D298C" w:rsidRDefault="0002530F" w:rsidP="0002530F">
      <w:pPr>
        <w:spacing w:after="0"/>
        <w:rPr>
          <w:rFonts w:ascii="Garamond" w:hAnsi="Garamond"/>
        </w:rPr>
      </w:pPr>
    </w:p>
    <w:p w14:paraId="35D57BD6" w14:textId="2A0CA9A2" w:rsidR="00C64950" w:rsidRPr="008D298C" w:rsidRDefault="005D6291" w:rsidP="0002530F">
      <w:pPr>
        <w:spacing w:after="0"/>
        <w:rPr>
          <w:rFonts w:ascii="Garamond" w:hAnsi="Garamond"/>
        </w:rPr>
      </w:pPr>
      <w:r w:rsidRPr="008D298C">
        <w:rPr>
          <w:rFonts w:ascii="Garamond" w:hAnsi="Garamond"/>
          <w:b/>
        </w:rPr>
        <w:t>Use of Electronic Devices</w:t>
      </w:r>
    </w:p>
    <w:p w14:paraId="42D46C5D" w14:textId="77777777" w:rsidR="005D6291" w:rsidRPr="008D298C" w:rsidRDefault="005D6291" w:rsidP="0002530F">
      <w:pPr>
        <w:spacing w:after="0"/>
        <w:rPr>
          <w:rFonts w:ascii="Garamond" w:hAnsi="Garamond"/>
        </w:rPr>
      </w:pPr>
    </w:p>
    <w:p w14:paraId="4E340EBD" w14:textId="7FD0733A" w:rsidR="002512A8" w:rsidRPr="008D298C" w:rsidRDefault="005D6291" w:rsidP="001F7097">
      <w:pPr>
        <w:spacing w:after="0"/>
        <w:rPr>
          <w:rFonts w:ascii="Garamond" w:hAnsi="Garamond"/>
        </w:rPr>
      </w:pPr>
      <w:r w:rsidRPr="008D298C">
        <w:rPr>
          <w:rFonts w:ascii="Garamond" w:hAnsi="Garamond"/>
        </w:rPr>
        <w:t>Computers, cell phones, and all other technological devices (beepers, iPods, MP3 players, etc.) must be turned off during class out of respect for the instructor and fellow students.</w:t>
      </w:r>
    </w:p>
    <w:p w14:paraId="17824044" w14:textId="77777777" w:rsidR="0048580D" w:rsidRPr="008D298C" w:rsidRDefault="0048580D" w:rsidP="005D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Times"/>
          <w:b/>
          <w:bCs/>
          <w:color w:val="000000"/>
        </w:rPr>
      </w:pPr>
    </w:p>
    <w:p w14:paraId="042EEAD8" w14:textId="77777777" w:rsidR="005D6291" w:rsidRPr="008D298C" w:rsidRDefault="005D6291" w:rsidP="005D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Times"/>
          <w:b/>
          <w:bCs/>
          <w:color w:val="000000"/>
        </w:rPr>
      </w:pPr>
      <w:r w:rsidRPr="008D298C">
        <w:rPr>
          <w:rFonts w:ascii="Garamond" w:hAnsi="Garamond" w:cs="Times"/>
          <w:b/>
          <w:bCs/>
          <w:color w:val="000000"/>
        </w:rPr>
        <w:t>Disability Support Services</w:t>
      </w:r>
    </w:p>
    <w:p w14:paraId="29D0FD91" w14:textId="77777777" w:rsidR="005D6291" w:rsidRPr="008D298C" w:rsidRDefault="005D6291" w:rsidP="005D6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Times"/>
          <w:b/>
          <w:bCs/>
          <w:color w:val="000000"/>
        </w:rPr>
      </w:pPr>
    </w:p>
    <w:p w14:paraId="3E26377C" w14:textId="28B1CA9F" w:rsidR="002512A8" w:rsidRPr="008D298C" w:rsidRDefault="005D6291" w:rsidP="005D6291">
      <w:pPr>
        <w:spacing w:after="0"/>
        <w:rPr>
          <w:rFonts w:ascii="Garamond" w:hAnsi="Garamond"/>
        </w:rPr>
      </w:pPr>
      <w:r w:rsidRPr="008D298C">
        <w:rPr>
          <w:rFonts w:ascii="Garamond" w:hAnsi="Garamond" w:cs="Times"/>
          <w:color w:val="000000"/>
        </w:rPr>
        <w:t xml:space="preserve">Students who may be requesting accommodations due to disabilities are encouraged to familiarize themselves with procedures and policies regarding disability support services at the following website: </w:t>
      </w:r>
      <w:r w:rsidRPr="008D298C">
        <w:rPr>
          <w:rFonts w:ascii="Garamond" w:hAnsi="Garamond" w:cs="Times"/>
          <w:color w:val="0000FE"/>
        </w:rPr>
        <w:t>http://disabilityservices.rutgers.edu/</w:t>
      </w:r>
      <w:r w:rsidRPr="008D298C">
        <w:rPr>
          <w:rFonts w:ascii="Garamond" w:hAnsi="Garamond" w:cs="Times"/>
          <w:color w:val="000000"/>
        </w:rPr>
        <w:t xml:space="preserve">. </w:t>
      </w:r>
      <w:r w:rsidR="00547ADC" w:rsidRPr="008D298C">
        <w:rPr>
          <w:rFonts w:ascii="Garamond" w:hAnsi="Garamond" w:cs="Times"/>
          <w:color w:val="000000"/>
        </w:rPr>
        <w:t xml:space="preserve"> </w:t>
      </w:r>
      <w:r w:rsidRPr="008D298C">
        <w:rPr>
          <w:rFonts w:ascii="Garamond" w:hAnsi="Garamond" w:cs="Times"/>
          <w:color w:val="000000"/>
        </w:rPr>
        <w:t xml:space="preserve">It is recommended that students seeking accommodations begin filing paperwork as soon as possible as the documentation review process may take up to 30 business days. </w:t>
      </w:r>
      <w:r w:rsidR="00547ADC" w:rsidRPr="008D298C">
        <w:rPr>
          <w:rFonts w:ascii="Garamond" w:hAnsi="Garamond" w:cs="Times"/>
          <w:color w:val="000000"/>
        </w:rPr>
        <w:t xml:space="preserve"> </w:t>
      </w:r>
      <w:r w:rsidRPr="008D298C">
        <w:rPr>
          <w:rFonts w:ascii="Garamond" w:hAnsi="Garamond" w:cs="Times"/>
          <w:color w:val="000000"/>
        </w:rPr>
        <w:t>Students are encouraged</w:t>
      </w:r>
      <w:r w:rsidR="00547ADC" w:rsidRPr="008D298C">
        <w:rPr>
          <w:rFonts w:ascii="Garamond" w:hAnsi="Garamond" w:cs="Times"/>
          <w:color w:val="000000"/>
        </w:rPr>
        <w:t xml:space="preserve"> </w:t>
      </w:r>
      <w:r w:rsidRPr="008D298C">
        <w:rPr>
          <w:rFonts w:ascii="Garamond" w:hAnsi="Garamond" w:cs="Times"/>
          <w:color w:val="000000"/>
        </w:rPr>
        <w:t xml:space="preserve">to speak with teachers about these issues at the beginning of the term. </w:t>
      </w:r>
      <w:r w:rsidR="00547ADC" w:rsidRPr="008D298C">
        <w:rPr>
          <w:rFonts w:ascii="Garamond" w:hAnsi="Garamond" w:cs="Times"/>
          <w:color w:val="000000"/>
        </w:rPr>
        <w:t xml:space="preserve"> </w:t>
      </w:r>
      <w:r w:rsidRPr="008D298C">
        <w:rPr>
          <w:rFonts w:ascii="Garamond" w:hAnsi="Garamond" w:cs="Times"/>
          <w:color w:val="000000"/>
        </w:rPr>
        <w:t>All such conversations will be kept strictly confidential.</w:t>
      </w:r>
    </w:p>
    <w:p w14:paraId="2F6A8927" w14:textId="77777777" w:rsidR="002512A8" w:rsidRPr="008D298C" w:rsidRDefault="002512A8" w:rsidP="00EC3490">
      <w:pPr>
        <w:spacing w:after="0"/>
        <w:jc w:val="center"/>
        <w:rPr>
          <w:rFonts w:ascii="Garamond" w:hAnsi="Garamond"/>
          <w:b/>
        </w:rPr>
      </w:pPr>
    </w:p>
    <w:p w14:paraId="768DCB6C" w14:textId="3BFBE28B" w:rsidR="005D6291" w:rsidRPr="008D298C" w:rsidRDefault="005D6291" w:rsidP="005D6291">
      <w:pPr>
        <w:spacing w:after="0"/>
        <w:rPr>
          <w:rFonts w:ascii="Garamond" w:hAnsi="Garamond"/>
        </w:rPr>
      </w:pPr>
      <w:r w:rsidRPr="008D298C">
        <w:rPr>
          <w:rFonts w:ascii="Garamond" w:hAnsi="Garamond"/>
          <w:b/>
        </w:rPr>
        <w:t>Syllabus</w:t>
      </w:r>
    </w:p>
    <w:p w14:paraId="492EB408" w14:textId="77777777" w:rsidR="005D6291" w:rsidRPr="008D298C" w:rsidRDefault="005D6291" w:rsidP="005D6291">
      <w:pPr>
        <w:spacing w:after="0"/>
        <w:rPr>
          <w:rFonts w:ascii="Garamond" w:hAnsi="Garamond"/>
        </w:rPr>
      </w:pPr>
    </w:p>
    <w:p w14:paraId="1FBD5FF7" w14:textId="5DB4C204" w:rsidR="005D6291" w:rsidRPr="008D298C" w:rsidRDefault="001679B2" w:rsidP="005D6291">
      <w:pPr>
        <w:spacing w:after="0"/>
        <w:rPr>
          <w:rFonts w:ascii="Garamond" w:hAnsi="Garamond"/>
        </w:rPr>
      </w:pPr>
      <w:r w:rsidRPr="008D298C">
        <w:rPr>
          <w:rFonts w:ascii="Garamond" w:hAnsi="Garamond"/>
        </w:rPr>
        <w:t xml:space="preserve">Please note that the </w:t>
      </w:r>
      <w:r w:rsidR="00267DDA" w:rsidRPr="008D298C">
        <w:rPr>
          <w:rFonts w:ascii="Garamond" w:hAnsi="Garamond"/>
        </w:rPr>
        <w:t xml:space="preserve">following </w:t>
      </w:r>
      <w:r w:rsidRPr="008D298C">
        <w:rPr>
          <w:rFonts w:ascii="Garamond" w:hAnsi="Garamond"/>
        </w:rPr>
        <w:t>reading sched</w:t>
      </w:r>
      <w:r w:rsidR="00547ADC" w:rsidRPr="008D298C">
        <w:rPr>
          <w:rFonts w:ascii="Garamond" w:hAnsi="Garamond"/>
        </w:rPr>
        <w:t xml:space="preserve">ule is provisional, as </w:t>
      </w:r>
      <w:r w:rsidRPr="008D298C">
        <w:rPr>
          <w:rFonts w:ascii="Garamond" w:hAnsi="Garamond"/>
        </w:rPr>
        <w:t>I am open to work</w:t>
      </w:r>
      <w:r w:rsidR="002E468A" w:rsidRPr="008D298C">
        <w:rPr>
          <w:rFonts w:ascii="Garamond" w:hAnsi="Garamond"/>
        </w:rPr>
        <w:t>ing</w:t>
      </w:r>
      <w:r w:rsidRPr="008D298C">
        <w:rPr>
          <w:rFonts w:ascii="Garamond" w:hAnsi="Garamond"/>
        </w:rPr>
        <w:t xml:space="preserve"> with you to </w:t>
      </w:r>
      <w:r w:rsidR="00B70400" w:rsidRPr="008D298C">
        <w:rPr>
          <w:rFonts w:ascii="Garamond" w:hAnsi="Garamond"/>
        </w:rPr>
        <w:t>amend</w:t>
      </w:r>
      <w:r w:rsidRPr="008D298C">
        <w:rPr>
          <w:rFonts w:ascii="Garamond" w:hAnsi="Garamond"/>
        </w:rPr>
        <w:t xml:space="preserve"> it according to the pace and interests of the class.</w:t>
      </w:r>
    </w:p>
    <w:p w14:paraId="43A75294" w14:textId="77777777" w:rsidR="00E032C4" w:rsidRPr="008D298C" w:rsidRDefault="00E032C4" w:rsidP="001679B2">
      <w:pPr>
        <w:spacing w:after="0"/>
        <w:rPr>
          <w:rFonts w:ascii="Garamond" w:hAnsi="Garamond"/>
          <w:b/>
        </w:rPr>
      </w:pPr>
    </w:p>
    <w:p w14:paraId="2DE76F7C" w14:textId="22ACA2DE" w:rsidR="00A96E5A" w:rsidRPr="008D298C" w:rsidRDefault="00A96E5A" w:rsidP="001679B2">
      <w:pPr>
        <w:spacing w:after="0"/>
        <w:rPr>
          <w:rFonts w:ascii="Garamond" w:hAnsi="Garamond"/>
          <w:u w:val="single"/>
        </w:rPr>
      </w:pPr>
      <w:r w:rsidRPr="008D298C">
        <w:rPr>
          <w:rFonts w:ascii="Garamond" w:hAnsi="Garamond"/>
          <w:u w:val="single"/>
        </w:rPr>
        <w:t>Week 1</w:t>
      </w:r>
    </w:p>
    <w:p w14:paraId="24F4CD1D" w14:textId="5C1B205E" w:rsidR="00A96E5A" w:rsidRPr="008D298C" w:rsidRDefault="00A96E5A" w:rsidP="00A96E5A">
      <w:pPr>
        <w:spacing w:after="0"/>
        <w:rPr>
          <w:rFonts w:ascii="Garamond" w:hAnsi="Garamond"/>
          <w:b/>
        </w:rPr>
      </w:pPr>
      <w:r w:rsidRPr="008D298C">
        <w:rPr>
          <w:rFonts w:ascii="Garamond" w:hAnsi="Garamond"/>
          <w:b/>
        </w:rPr>
        <w:t>Wed 9/4</w:t>
      </w:r>
    </w:p>
    <w:p w14:paraId="5E6D9B30" w14:textId="77777777" w:rsidR="00A96E5A" w:rsidRPr="008D298C" w:rsidRDefault="00A96E5A" w:rsidP="00A96E5A">
      <w:pPr>
        <w:spacing w:after="0"/>
        <w:rPr>
          <w:rFonts w:ascii="Garamond" w:hAnsi="Garamond"/>
        </w:rPr>
      </w:pPr>
      <w:r w:rsidRPr="008D298C">
        <w:rPr>
          <w:rFonts w:ascii="Garamond" w:hAnsi="Garamond"/>
        </w:rPr>
        <w:t>Introduction to the course</w:t>
      </w:r>
    </w:p>
    <w:p w14:paraId="07FD8C1C" w14:textId="77777777" w:rsidR="00A96E5A" w:rsidRPr="008D298C" w:rsidRDefault="00A96E5A" w:rsidP="001679B2">
      <w:pPr>
        <w:spacing w:after="0"/>
        <w:rPr>
          <w:rFonts w:ascii="Garamond" w:hAnsi="Garamond"/>
          <w:b/>
        </w:rPr>
      </w:pPr>
    </w:p>
    <w:p w14:paraId="38988521" w14:textId="77777777" w:rsidR="007654B0" w:rsidRPr="008D298C" w:rsidRDefault="006C084D" w:rsidP="00EC3490">
      <w:pPr>
        <w:spacing w:after="0"/>
        <w:jc w:val="center"/>
        <w:rPr>
          <w:rFonts w:ascii="Garamond" w:hAnsi="Garamond"/>
          <w:b/>
          <w:sz w:val="28"/>
          <w:szCs w:val="28"/>
        </w:rPr>
      </w:pPr>
      <w:r w:rsidRPr="008D298C">
        <w:rPr>
          <w:rFonts w:ascii="Garamond" w:hAnsi="Garamond"/>
          <w:b/>
          <w:sz w:val="28"/>
          <w:szCs w:val="28"/>
        </w:rPr>
        <w:t>Who are Women and What is Women’s Writing?</w:t>
      </w:r>
    </w:p>
    <w:p w14:paraId="4E381CC0" w14:textId="77777777" w:rsidR="007654B0" w:rsidRPr="008D298C" w:rsidRDefault="007654B0" w:rsidP="001F7097">
      <w:pPr>
        <w:spacing w:after="0"/>
        <w:rPr>
          <w:rFonts w:ascii="Garamond" w:hAnsi="Garamond"/>
        </w:rPr>
      </w:pPr>
    </w:p>
    <w:p w14:paraId="0AFB52DD" w14:textId="17B5A917" w:rsidR="0002530F" w:rsidRPr="008D298C" w:rsidRDefault="00A96E5A" w:rsidP="001F7097">
      <w:pPr>
        <w:spacing w:after="0"/>
        <w:rPr>
          <w:rFonts w:ascii="Garamond" w:hAnsi="Garamond"/>
          <w:u w:val="single"/>
        </w:rPr>
      </w:pPr>
      <w:r w:rsidRPr="008D298C">
        <w:rPr>
          <w:rFonts w:ascii="Garamond" w:hAnsi="Garamond"/>
          <w:u w:val="single"/>
        </w:rPr>
        <w:t>Week 2</w:t>
      </w:r>
    </w:p>
    <w:p w14:paraId="6D9C4C68" w14:textId="2B97F4E4" w:rsidR="001F7097" w:rsidRPr="008D298C" w:rsidRDefault="00A96E5A" w:rsidP="001F7097">
      <w:pPr>
        <w:spacing w:after="0"/>
        <w:rPr>
          <w:rFonts w:ascii="Garamond" w:hAnsi="Garamond"/>
          <w:b/>
        </w:rPr>
      </w:pPr>
      <w:r w:rsidRPr="008D298C">
        <w:rPr>
          <w:rFonts w:ascii="Garamond" w:hAnsi="Garamond"/>
          <w:b/>
        </w:rPr>
        <w:t>Mon 9/9</w:t>
      </w:r>
    </w:p>
    <w:p w14:paraId="286329BF" w14:textId="77777777" w:rsidR="000B4773" w:rsidRPr="008D298C" w:rsidRDefault="000B4773" w:rsidP="000B4773">
      <w:pPr>
        <w:spacing w:after="0"/>
        <w:rPr>
          <w:rFonts w:ascii="Garamond" w:hAnsi="Garamond" w:cs="Helvetica"/>
        </w:rPr>
      </w:pPr>
      <w:r w:rsidRPr="008D298C">
        <w:rPr>
          <w:rFonts w:ascii="Garamond" w:hAnsi="Garamond" w:cs="Helvetica"/>
        </w:rPr>
        <w:t xml:space="preserve">Tharu, Susie, and K. Lalita. 1993. Parts II-III excerpted from Introduction. In </w:t>
      </w:r>
      <w:r w:rsidRPr="008D298C">
        <w:rPr>
          <w:rFonts w:ascii="Garamond" w:hAnsi="Garamond" w:cs="Helvetica"/>
          <w:i/>
          <w:iCs/>
        </w:rPr>
        <w:t>Women Writing in India, Vol II: The 20</w:t>
      </w:r>
      <w:r w:rsidRPr="008D298C">
        <w:rPr>
          <w:rFonts w:ascii="Garamond" w:hAnsi="Garamond" w:cs="Helvetica"/>
          <w:i/>
          <w:iCs/>
          <w:vertAlign w:val="superscript"/>
        </w:rPr>
        <w:t>th</w:t>
      </w:r>
      <w:r w:rsidRPr="008D298C">
        <w:rPr>
          <w:rFonts w:ascii="Garamond" w:hAnsi="Garamond" w:cs="Helvetica"/>
          <w:i/>
          <w:iCs/>
        </w:rPr>
        <w:t xml:space="preserve"> Century</w:t>
      </w:r>
      <w:r w:rsidRPr="008D298C">
        <w:rPr>
          <w:rFonts w:ascii="Garamond" w:hAnsi="Garamond" w:cs="Helvetica"/>
        </w:rPr>
        <w:t xml:space="preserve">, edited by S. Tharu and K. Lalita. New York: The Feminist Press at The City University of New York, 15-37. </w:t>
      </w:r>
    </w:p>
    <w:p w14:paraId="61796973" w14:textId="77777777" w:rsidR="00412DEA" w:rsidRPr="008D298C" w:rsidRDefault="00412DEA" w:rsidP="000B4773">
      <w:pPr>
        <w:spacing w:after="0"/>
        <w:rPr>
          <w:rFonts w:ascii="Garamond" w:hAnsi="Garamond" w:cs="Helvetica"/>
        </w:rPr>
      </w:pPr>
    </w:p>
    <w:p w14:paraId="7F4549D7" w14:textId="2A138500" w:rsidR="00B82959" w:rsidRPr="008D298C" w:rsidRDefault="00412DEA" w:rsidP="000B4773">
      <w:pPr>
        <w:spacing w:after="0"/>
        <w:rPr>
          <w:rFonts w:ascii="Garamond" w:hAnsi="Garamond" w:cs="Helvetica"/>
        </w:rPr>
      </w:pPr>
      <w:r w:rsidRPr="008D298C">
        <w:rPr>
          <w:rFonts w:ascii="Garamond" w:hAnsi="Garamond" w:cs="Helvetica"/>
        </w:rPr>
        <w:t xml:space="preserve">Mohanty, Chandra Talpade. 1984. Under Western Eyes: Feminist Scholarship and Colonial Discourses. </w:t>
      </w:r>
      <w:r w:rsidRPr="008D298C">
        <w:rPr>
          <w:rFonts w:ascii="Garamond" w:hAnsi="Garamond" w:cs="Helvetica"/>
          <w:i/>
          <w:iCs/>
        </w:rPr>
        <w:t>Boundary 2</w:t>
      </w:r>
      <w:r w:rsidRPr="008D298C">
        <w:rPr>
          <w:rFonts w:ascii="Garamond" w:hAnsi="Garamond" w:cs="Helvetica"/>
        </w:rPr>
        <w:t xml:space="preserve"> 12/13 (Spring-Autumn): 333-358.</w:t>
      </w:r>
    </w:p>
    <w:p w14:paraId="065E6C49" w14:textId="77777777" w:rsidR="00DF4850" w:rsidRPr="008D298C" w:rsidRDefault="00DF4850" w:rsidP="0048580D">
      <w:pPr>
        <w:spacing w:after="0"/>
        <w:rPr>
          <w:rFonts w:ascii="Garamond" w:hAnsi="Garamond" w:cs="Helvetica"/>
          <w:b/>
          <w:sz w:val="28"/>
          <w:szCs w:val="28"/>
        </w:rPr>
      </w:pPr>
    </w:p>
    <w:p w14:paraId="202ECBEC" w14:textId="77777777" w:rsidR="00B82959" w:rsidRPr="008D298C" w:rsidRDefault="00B82959" w:rsidP="00EC3490">
      <w:pPr>
        <w:spacing w:after="0"/>
        <w:jc w:val="center"/>
        <w:rPr>
          <w:rFonts w:ascii="Garamond" w:hAnsi="Garamond" w:cs="Helvetica"/>
          <w:sz w:val="28"/>
          <w:szCs w:val="28"/>
        </w:rPr>
      </w:pPr>
      <w:r w:rsidRPr="008D298C">
        <w:rPr>
          <w:rFonts w:ascii="Garamond" w:hAnsi="Garamond" w:cs="Helvetica"/>
          <w:b/>
          <w:sz w:val="28"/>
          <w:szCs w:val="28"/>
        </w:rPr>
        <w:t>Mothers and Daughters</w:t>
      </w:r>
    </w:p>
    <w:p w14:paraId="3E51D84E" w14:textId="77777777" w:rsidR="00B82959" w:rsidRPr="008D298C" w:rsidRDefault="00B82959" w:rsidP="00B82959">
      <w:pPr>
        <w:spacing w:after="0"/>
        <w:rPr>
          <w:rFonts w:ascii="Garamond" w:hAnsi="Garamond" w:cs="Helvetica"/>
        </w:rPr>
      </w:pPr>
    </w:p>
    <w:p w14:paraId="64E3EB52" w14:textId="6B177BDC" w:rsidR="00B82959" w:rsidRPr="008D298C" w:rsidRDefault="00A96E5A" w:rsidP="00B82959">
      <w:pPr>
        <w:spacing w:after="0"/>
        <w:rPr>
          <w:rFonts w:ascii="Garamond" w:hAnsi="Garamond" w:cs="Helvetica"/>
          <w:b/>
        </w:rPr>
      </w:pPr>
      <w:r w:rsidRPr="008D298C">
        <w:rPr>
          <w:rFonts w:ascii="Garamond" w:hAnsi="Garamond" w:cs="Helvetica"/>
          <w:b/>
        </w:rPr>
        <w:t>Wed 9/11</w:t>
      </w:r>
    </w:p>
    <w:p w14:paraId="16C79177" w14:textId="16C26ED9" w:rsidR="00301C5E" w:rsidRPr="008D298C" w:rsidRDefault="00EC3490" w:rsidP="00B82959">
      <w:pPr>
        <w:spacing w:after="0"/>
        <w:rPr>
          <w:rFonts w:ascii="Garamond" w:hAnsi="Garamond" w:cs="Helvetica"/>
        </w:rPr>
      </w:pPr>
      <w:r w:rsidRPr="008D298C">
        <w:rPr>
          <w:rFonts w:ascii="Garamond" w:hAnsi="Garamond" w:cs="Helvetica"/>
        </w:rPr>
        <w:t xml:space="preserve">Shree, Geetanjali. 2000. Chapters 1-10 in </w:t>
      </w:r>
      <w:r w:rsidRPr="008D298C">
        <w:rPr>
          <w:rFonts w:ascii="Garamond" w:hAnsi="Garamond" w:cs="Helvetica"/>
          <w:i/>
          <w:iCs/>
        </w:rPr>
        <w:t>Mai: A Novel</w:t>
      </w:r>
      <w:r w:rsidRPr="008D298C">
        <w:rPr>
          <w:rFonts w:ascii="Garamond" w:hAnsi="Garamond" w:cs="Helvetica"/>
        </w:rPr>
        <w:t>. Translated</w:t>
      </w:r>
      <w:r w:rsidR="00627A1C" w:rsidRPr="008D298C">
        <w:rPr>
          <w:rFonts w:ascii="Garamond" w:hAnsi="Garamond" w:cs="Helvetica"/>
        </w:rPr>
        <w:t xml:space="preserve"> by Nita</w:t>
      </w:r>
      <w:r w:rsidR="00F02C17" w:rsidRPr="008D298C">
        <w:rPr>
          <w:rFonts w:ascii="Garamond" w:hAnsi="Garamond" w:cs="Helvetica"/>
        </w:rPr>
        <w:t xml:space="preserve"> Kumar. New Delhi: Zubaan,</w:t>
      </w:r>
      <w:r w:rsidRPr="008D298C">
        <w:rPr>
          <w:rFonts w:ascii="Garamond" w:hAnsi="Garamond" w:cs="Helvetica"/>
        </w:rPr>
        <w:t xml:space="preserve"> 1-54.</w:t>
      </w:r>
    </w:p>
    <w:p w14:paraId="7D5AB73F" w14:textId="77777777" w:rsidR="00A96E5A" w:rsidRPr="008D298C" w:rsidRDefault="00A96E5A" w:rsidP="00A96E5A">
      <w:pPr>
        <w:spacing w:after="0"/>
        <w:rPr>
          <w:rFonts w:ascii="Garamond" w:hAnsi="Garamond"/>
        </w:rPr>
      </w:pPr>
    </w:p>
    <w:p w14:paraId="28A7B2C2" w14:textId="44818E00" w:rsidR="00A96E5A" w:rsidRPr="008D298C" w:rsidRDefault="00A96E5A" w:rsidP="00A96E5A">
      <w:pPr>
        <w:spacing w:after="0"/>
        <w:rPr>
          <w:rFonts w:ascii="Garamond" w:hAnsi="Garamond" w:cs="Helvetica"/>
          <w:u w:val="single"/>
        </w:rPr>
      </w:pPr>
      <w:r w:rsidRPr="008D298C">
        <w:rPr>
          <w:rFonts w:ascii="Garamond" w:hAnsi="Garamond" w:cs="Helvetica"/>
          <w:u w:val="single"/>
        </w:rPr>
        <w:t>Week 3</w:t>
      </w:r>
    </w:p>
    <w:p w14:paraId="79155E17" w14:textId="4931B4C9" w:rsidR="008039D3" w:rsidRPr="008D298C" w:rsidRDefault="008039D3" w:rsidP="00A96E5A">
      <w:pPr>
        <w:spacing w:after="0"/>
        <w:rPr>
          <w:rFonts w:ascii="Garamond" w:hAnsi="Garamond" w:cs="Helvetica"/>
        </w:rPr>
      </w:pPr>
      <w:r w:rsidRPr="008D298C">
        <w:rPr>
          <w:rFonts w:ascii="Garamond" w:hAnsi="Garamond" w:cs="Helvetica"/>
          <w:b/>
        </w:rPr>
        <w:t>Sun 9/1</w:t>
      </w:r>
      <w:r w:rsidR="00A96E5A" w:rsidRPr="008D298C">
        <w:rPr>
          <w:rFonts w:ascii="Garamond" w:hAnsi="Garamond" w:cs="Helvetica"/>
          <w:b/>
        </w:rPr>
        <w:t>5</w:t>
      </w:r>
    </w:p>
    <w:p w14:paraId="7AFAFB35" w14:textId="71E048A7" w:rsidR="008039D3" w:rsidRPr="008D298C" w:rsidRDefault="00A96E5A" w:rsidP="00A96E5A">
      <w:pPr>
        <w:spacing w:after="0"/>
        <w:rPr>
          <w:rFonts w:ascii="Garamond" w:hAnsi="Garamond" w:cs="Helvetica"/>
        </w:rPr>
      </w:pPr>
      <w:r w:rsidRPr="008D298C">
        <w:rPr>
          <w:rFonts w:ascii="Garamond" w:hAnsi="Garamond" w:cs="Helvetica"/>
        </w:rPr>
        <w:t>Reading response 1 due on Sakai by midnight</w:t>
      </w:r>
      <w:r w:rsidR="008039D3" w:rsidRPr="008D298C">
        <w:rPr>
          <w:rFonts w:ascii="Garamond" w:hAnsi="Garamond" w:cs="Helvetica"/>
        </w:rPr>
        <w:t>.</w:t>
      </w:r>
    </w:p>
    <w:p w14:paraId="1C34F0D0" w14:textId="77777777" w:rsidR="00A96E5A" w:rsidRPr="008D298C" w:rsidRDefault="00A96E5A" w:rsidP="00B82959">
      <w:pPr>
        <w:spacing w:after="0"/>
        <w:rPr>
          <w:rFonts w:ascii="Garamond" w:hAnsi="Garamond"/>
        </w:rPr>
      </w:pPr>
    </w:p>
    <w:p w14:paraId="697FE0A2" w14:textId="5113EF20" w:rsidR="00EC3490" w:rsidRPr="008D298C" w:rsidRDefault="00A96E5A" w:rsidP="00B82959">
      <w:pPr>
        <w:spacing w:after="0"/>
        <w:rPr>
          <w:rFonts w:ascii="Garamond" w:hAnsi="Garamond" w:cs="Helvetica"/>
          <w:b/>
        </w:rPr>
      </w:pPr>
      <w:r w:rsidRPr="008D298C">
        <w:rPr>
          <w:rFonts w:ascii="Garamond" w:hAnsi="Garamond" w:cs="Helvetica"/>
          <w:b/>
        </w:rPr>
        <w:t>Mon 9/16</w:t>
      </w:r>
    </w:p>
    <w:p w14:paraId="69D998E4" w14:textId="2E4C8C02" w:rsidR="00EC3490" w:rsidRPr="008D298C" w:rsidRDefault="00EC3490" w:rsidP="00B82959">
      <w:pPr>
        <w:spacing w:after="0"/>
        <w:rPr>
          <w:rFonts w:ascii="Garamond" w:hAnsi="Garamond" w:cs="Helvetica"/>
        </w:rPr>
      </w:pPr>
      <w:r w:rsidRPr="008D298C">
        <w:rPr>
          <w:rFonts w:ascii="Garamond" w:hAnsi="Garamond" w:cs="Helvetica"/>
        </w:rPr>
        <w:t>Shree, Geetanjali. 2000. Chapters 11-29</w:t>
      </w:r>
      <w:r w:rsidR="00277E72" w:rsidRPr="008D298C">
        <w:rPr>
          <w:rFonts w:ascii="Garamond" w:hAnsi="Garamond" w:cs="Helvetica"/>
        </w:rPr>
        <w:t xml:space="preserve"> in</w:t>
      </w:r>
      <w:r w:rsidRPr="008D298C">
        <w:rPr>
          <w:rFonts w:ascii="Garamond" w:hAnsi="Garamond" w:cs="Helvetica"/>
        </w:rPr>
        <w:t xml:space="preserve"> </w:t>
      </w:r>
      <w:r w:rsidRPr="008D298C">
        <w:rPr>
          <w:rFonts w:ascii="Garamond" w:hAnsi="Garamond" w:cs="Helvetica"/>
          <w:i/>
          <w:iCs/>
        </w:rPr>
        <w:t>Mai: A Novel</w:t>
      </w:r>
      <w:r w:rsidR="00627A1C" w:rsidRPr="008D298C">
        <w:rPr>
          <w:rFonts w:ascii="Garamond" w:hAnsi="Garamond" w:cs="Helvetica"/>
        </w:rPr>
        <w:t>. Translated by Nita</w:t>
      </w:r>
      <w:r w:rsidRPr="008D298C">
        <w:rPr>
          <w:rFonts w:ascii="Garamond" w:hAnsi="Garamond" w:cs="Helvetica"/>
        </w:rPr>
        <w:t xml:space="preserve"> Kumar. New Delhi: Zubaan, 55-136.</w:t>
      </w:r>
    </w:p>
    <w:p w14:paraId="5BCB59AA" w14:textId="77777777" w:rsidR="00EC3490" w:rsidRPr="008D298C" w:rsidRDefault="00EC3490" w:rsidP="00B82959">
      <w:pPr>
        <w:spacing w:after="0"/>
        <w:rPr>
          <w:rFonts w:ascii="Garamond" w:hAnsi="Garamond" w:cs="Helvetica"/>
        </w:rPr>
      </w:pPr>
    </w:p>
    <w:p w14:paraId="233BABBF" w14:textId="43AB9609" w:rsidR="00EC3490" w:rsidRPr="008D298C" w:rsidRDefault="00A96E5A" w:rsidP="00B82959">
      <w:pPr>
        <w:spacing w:after="0"/>
        <w:rPr>
          <w:rFonts w:ascii="Garamond" w:hAnsi="Garamond" w:cs="Helvetica"/>
          <w:b/>
        </w:rPr>
      </w:pPr>
      <w:r w:rsidRPr="008D298C">
        <w:rPr>
          <w:rFonts w:ascii="Garamond" w:hAnsi="Garamond" w:cs="Helvetica"/>
          <w:b/>
        </w:rPr>
        <w:t>Wed 9/18</w:t>
      </w:r>
    </w:p>
    <w:p w14:paraId="433881D3" w14:textId="327C57F0" w:rsidR="00EC3490" w:rsidRPr="008D298C" w:rsidRDefault="00EC3490" w:rsidP="00B82959">
      <w:pPr>
        <w:spacing w:after="0"/>
        <w:rPr>
          <w:rFonts w:ascii="Garamond" w:hAnsi="Garamond" w:cs="Helvetica"/>
        </w:rPr>
      </w:pPr>
      <w:r w:rsidRPr="008D298C">
        <w:rPr>
          <w:rFonts w:ascii="Garamond" w:hAnsi="Garamond" w:cs="Helvetica"/>
        </w:rPr>
        <w:t xml:space="preserve">Shree, Geetanjali. 2000. Chapters 30-35 in </w:t>
      </w:r>
      <w:r w:rsidRPr="008D298C">
        <w:rPr>
          <w:rFonts w:ascii="Garamond" w:hAnsi="Garamond" w:cs="Helvetica"/>
          <w:i/>
          <w:iCs/>
        </w:rPr>
        <w:t>Mai: A Novel</w:t>
      </w:r>
      <w:r w:rsidR="00627A1C" w:rsidRPr="008D298C">
        <w:rPr>
          <w:rFonts w:ascii="Garamond" w:hAnsi="Garamond" w:cs="Helvetica"/>
        </w:rPr>
        <w:t>. Translated by Nita</w:t>
      </w:r>
      <w:r w:rsidRPr="008D298C">
        <w:rPr>
          <w:rFonts w:ascii="Garamond" w:hAnsi="Garamond" w:cs="Helvetica"/>
        </w:rPr>
        <w:t xml:space="preserve"> Kumar. New Delhi: Zubaan, 137-157.</w:t>
      </w:r>
    </w:p>
    <w:p w14:paraId="69D94169" w14:textId="77777777" w:rsidR="00EC3490" w:rsidRPr="008D298C" w:rsidRDefault="00EC3490" w:rsidP="00B82959">
      <w:pPr>
        <w:spacing w:after="0"/>
        <w:rPr>
          <w:rFonts w:ascii="Garamond" w:hAnsi="Garamond" w:cs="Helvetica"/>
        </w:rPr>
      </w:pPr>
    </w:p>
    <w:p w14:paraId="422B2051" w14:textId="36AF4358" w:rsidR="00AD374E" w:rsidRPr="00AD374E" w:rsidRDefault="00EC3490" w:rsidP="00A96E5A">
      <w:pPr>
        <w:spacing w:after="0"/>
        <w:rPr>
          <w:rFonts w:ascii="Garamond" w:hAnsi="Garamond" w:cs="Helvetica"/>
        </w:rPr>
      </w:pPr>
      <w:r w:rsidRPr="008D298C">
        <w:rPr>
          <w:rFonts w:ascii="Garamond" w:hAnsi="Garamond" w:cs="Helvetica"/>
        </w:rPr>
        <w:t>Ku</w:t>
      </w:r>
      <w:r w:rsidR="004376DC" w:rsidRPr="008D298C">
        <w:rPr>
          <w:rFonts w:ascii="Garamond" w:hAnsi="Garamond" w:cs="Helvetica"/>
        </w:rPr>
        <w:t>mar, Nita. 2000. Afterword: Mai:</w:t>
      </w:r>
      <w:r w:rsidRPr="008D298C">
        <w:rPr>
          <w:rFonts w:ascii="Garamond" w:hAnsi="Garamond" w:cs="Helvetica"/>
        </w:rPr>
        <w:t xml:space="preserve"> A Discussion. In </w:t>
      </w:r>
      <w:r w:rsidRPr="008D298C">
        <w:rPr>
          <w:rFonts w:ascii="Garamond" w:hAnsi="Garamond" w:cs="Helvetica"/>
          <w:i/>
          <w:iCs/>
        </w:rPr>
        <w:t>Mai: A Novel</w:t>
      </w:r>
      <w:r w:rsidRPr="008D298C">
        <w:rPr>
          <w:rFonts w:ascii="Garamond" w:hAnsi="Garamond" w:cs="Helvetica"/>
        </w:rPr>
        <w:t xml:space="preserve">. New Delhi: Zubaan, 161-208. </w:t>
      </w:r>
    </w:p>
    <w:p w14:paraId="0B8388E3" w14:textId="77777777" w:rsidR="00AD374E" w:rsidRDefault="00AD374E" w:rsidP="00A96E5A">
      <w:pPr>
        <w:spacing w:after="0"/>
        <w:rPr>
          <w:rFonts w:ascii="Garamond" w:hAnsi="Garamond"/>
          <w:u w:val="single"/>
        </w:rPr>
      </w:pPr>
    </w:p>
    <w:p w14:paraId="3674759C" w14:textId="2CD0ACAD" w:rsidR="00A96E5A" w:rsidRPr="008D298C" w:rsidRDefault="00A96E5A" w:rsidP="00A96E5A">
      <w:pPr>
        <w:spacing w:after="0"/>
        <w:rPr>
          <w:rFonts w:ascii="Garamond" w:hAnsi="Garamond"/>
          <w:u w:val="single"/>
        </w:rPr>
      </w:pPr>
      <w:r w:rsidRPr="008D298C">
        <w:rPr>
          <w:rFonts w:ascii="Garamond" w:hAnsi="Garamond"/>
          <w:u w:val="single"/>
        </w:rPr>
        <w:t>Week 4</w:t>
      </w:r>
    </w:p>
    <w:p w14:paraId="2CFAB8F5" w14:textId="4B6E9761" w:rsidR="008039D3" w:rsidRPr="008D298C" w:rsidRDefault="008039D3" w:rsidP="00A96E5A">
      <w:pPr>
        <w:spacing w:after="0"/>
        <w:rPr>
          <w:rFonts w:ascii="Garamond" w:hAnsi="Garamond" w:cs="Helvetica"/>
        </w:rPr>
      </w:pPr>
      <w:r w:rsidRPr="008D298C">
        <w:rPr>
          <w:rFonts w:ascii="Garamond" w:hAnsi="Garamond" w:cs="Helvetica"/>
          <w:b/>
        </w:rPr>
        <w:t>Sun 9/2</w:t>
      </w:r>
      <w:r w:rsidR="00A96E5A" w:rsidRPr="008D298C">
        <w:rPr>
          <w:rFonts w:ascii="Garamond" w:hAnsi="Garamond" w:cs="Helvetica"/>
          <w:b/>
        </w:rPr>
        <w:t>2</w:t>
      </w:r>
    </w:p>
    <w:p w14:paraId="14F69B1D" w14:textId="64B5DC58" w:rsidR="008039D3" w:rsidRPr="008D298C" w:rsidRDefault="0044770F" w:rsidP="00A96E5A">
      <w:pPr>
        <w:spacing w:after="0"/>
        <w:rPr>
          <w:rFonts w:ascii="Garamond" w:hAnsi="Garamond" w:cs="Helvetica"/>
        </w:rPr>
      </w:pPr>
      <w:r w:rsidRPr="008D298C">
        <w:rPr>
          <w:rFonts w:ascii="Garamond" w:hAnsi="Garamond" w:cs="Helvetica"/>
        </w:rPr>
        <w:t>Reading response 2</w:t>
      </w:r>
      <w:r w:rsidR="00330098" w:rsidRPr="008D298C">
        <w:rPr>
          <w:rFonts w:ascii="Garamond" w:hAnsi="Garamond" w:cs="Helvetica"/>
        </w:rPr>
        <w:t xml:space="preserve"> due on Sakai by midnight</w:t>
      </w:r>
      <w:r w:rsidR="008039D3" w:rsidRPr="008D298C">
        <w:rPr>
          <w:rFonts w:ascii="Garamond" w:hAnsi="Garamond" w:cs="Helvetica"/>
        </w:rPr>
        <w:t>.</w:t>
      </w:r>
    </w:p>
    <w:p w14:paraId="6CB23502" w14:textId="77777777" w:rsidR="00A96E5A" w:rsidRPr="008D298C" w:rsidRDefault="00A96E5A" w:rsidP="00B82959">
      <w:pPr>
        <w:spacing w:after="0"/>
        <w:rPr>
          <w:rFonts w:ascii="Garamond" w:hAnsi="Garamond"/>
        </w:rPr>
      </w:pPr>
    </w:p>
    <w:p w14:paraId="1D2C60B9" w14:textId="5B4001E1" w:rsidR="006C084D" w:rsidRPr="008D298C" w:rsidRDefault="00EC3490" w:rsidP="00B82959">
      <w:pPr>
        <w:spacing w:after="0"/>
        <w:rPr>
          <w:rFonts w:ascii="Garamond" w:hAnsi="Garamond" w:cs="Helvetica"/>
        </w:rPr>
      </w:pPr>
      <w:r w:rsidRPr="008D298C">
        <w:rPr>
          <w:rFonts w:ascii="Garamond" w:hAnsi="Garamond" w:cs="Helvetica"/>
          <w:b/>
        </w:rPr>
        <w:t xml:space="preserve">Mon </w:t>
      </w:r>
      <w:r w:rsidR="006C084D" w:rsidRPr="008D298C">
        <w:rPr>
          <w:rFonts w:ascii="Garamond" w:hAnsi="Garamond" w:cs="Helvetica"/>
          <w:b/>
        </w:rPr>
        <w:t>9/2</w:t>
      </w:r>
      <w:r w:rsidR="00A96E5A" w:rsidRPr="008D298C">
        <w:rPr>
          <w:rFonts w:ascii="Garamond" w:hAnsi="Garamond" w:cs="Helvetica"/>
          <w:b/>
        </w:rPr>
        <w:t>3</w:t>
      </w:r>
    </w:p>
    <w:p w14:paraId="6F6CD68D" w14:textId="7AE837E2" w:rsidR="00DF4850" w:rsidRPr="008D298C" w:rsidRDefault="006C084D" w:rsidP="0048580D">
      <w:pPr>
        <w:spacing w:after="0"/>
        <w:rPr>
          <w:rFonts w:ascii="Garamond" w:hAnsi="Garamond" w:cs="Helvetica"/>
        </w:rPr>
      </w:pPr>
      <w:r w:rsidRPr="008D298C">
        <w:rPr>
          <w:rFonts w:ascii="Garamond" w:hAnsi="Garamond" w:cs="Helvetica"/>
        </w:rPr>
        <w:t xml:space="preserve">Sobti, Krishna. 2002. </w:t>
      </w:r>
      <w:r w:rsidRPr="008D298C">
        <w:rPr>
          <w:rFonts w:ascii="Garamond" w:hAnsi="Garamond" w:cs="Helvetica"/>
          <w:i/>
          <w:iCs/>
        </w:rPr>
        <w:t>Listen Girl!</w:t>
      </w:r>
      <w:r w:rsidRPr="008D298C">
        <w:rPr>
          <w:rFonts w:ascii="Garamond" w:hAnsi="Garamond" w:cs="Helvetica"/>
        </w:rPr>
        <w:t xml:space="preserve"> Translated by Shivnath. New Delhi: Katha, 7-107.</w:t>
      </w:r>
    </w:p>
    <w:p w14:paraId="074890DE" w14:textId="77777777" w:rsidR="00DF4850" w:rsidRPr="008D298C" w:rsidRDefault="00DF4850" w:rsidP="0048580D">
      <w:pPr>
        <w:spacing w:after="0"/>
        <w:rPr>
          <w:rFonts w:ascii="Garamond" w:hAnsi="Garamond" w:cs="Helvetica"/>
          <w:b/>
          <w:sz w:val="28"/>
          <w:szCs w:val="28"/>
        </w:rPr>
      </w:pPr>
    </w:p>
    <w:p w14:paraId="103F9829" w14:textId="091D5D42" w:rsidR="00DB7457" w:rsidRPr="008D298C" w:rsidRDefault="00DB7457" w:rsidP="00DB7457">
      <w:pPr>
        <w:spacing w:after="0"/>
        <w:jc w:val="center"/>
        <w:rPr>
          <w:rFonts w:ascii="Garamond" w:hAnsi="Garamond" w:cs="Helvetica"/>
          <w:b/>
          <w:sz w:val="28"/>
          <w:szCs w:val="28"/>
        </w:rPr>
      </w:pPr>
      <w:r w:rsidRPr="008D298C">
        <w:rPr>
          <w:rFonts w:ascii="Garamond" w:hAnsi="Garamond" w:cs="Helvetica"/>
          <w:b/>
          <w:sz w:val="28"/>
          <w:szCs w:val="28"/>
        </w:rPr>
        <w:t>Sisters and Brothers</w:t>
      </w:r>
    </w:p>
    <w:p w14:paraId="72BD0B59" w14:textId="77777777" w:rsidR="00DB7457" w:rsidRPr="008D298C" w:rsidRDefault="00DB7457" w:rsidP="00DB7457">
      <w:pPr>
        <w:spacing w:after="0"/>
        <w:rPr>
          <w:rFonts w:ascii="Garamond" w:hAnsi="Garamond" w:cs="Helvetica"/>
          <w:b/>
        </w:rPr>
      </w:pPr>
    </w:p>
    <w:p w14:paraId="596946D9" w14:textId="44B93CAF" w:rsidR="00DB7457" w:rsidRPr="008D298C" w:rsidRDefault="00A96E5A" w:rsidP="00DB7457">
      <w:pPr>
        <w:spacing w:after="0"/>
        <w:rPr>
          <w:rFonts w:ascii="Garamond" w:hAnsi="Garamond" w:cs="Helvetica"/>
          <w:b/>
        </w:rPr>
      </w:pPr>
      <w:r w:rsidRPr="008D298C">
        <w:rPr>
          <w:rFonts w:ascii="Garamond" w:hAnsi="Garamond" w:cs="Helvetica"/>
          <w:b/>
        </w:rPr>
        <w:t>Wed 9/25</w:t>
      </w:r>
    </w:p>
    <w:p w14:paraId="5DFFA7BD" w14:textId="0C30D7A2" w:rsidR="00DB7457" w:rsidRPr="008D298C" w:rsidRDefault="00DB7457" w:rsidP="00DB7457">
      <w:pPr>
        <w:spacing w:after="0"/>
        <w:rPr>
          <w:rFonts w:ascii="Garamond" w:hAnsi="Garamond" w:cs="Helvetica"/>
        </w:rPr>
      </w:pPr>
      <w:r w:rsidRPr="008D298C">
        <w:rPr>
          <w:rFonts w:ascii="Garamond" w:hAnsi="Garamond" w:cs="Helvetica"/>
        </w:rPr>
        <w:t xml:space="preserve">Desai, Anita. 2000. Chapter I in </w:t>
      </w:r>
      <w:r w:rsidRPr="008D298C">
        <w:rPr>
          <w:rFonts w:ascii="Garamond" w:hAnsi="Garamond" w:cs="Helvetica"/>
          <w:i/>
          <w:iCs/>
        </w:rPr>
        <w:t>Clear Light of Day</w:t>
      </w:r>
      <w:r w:rsidRPr="008D298C">
        <w:rPr>
          <w:rFonts w:ascii="Garamond" w:hAnsi="Garamond" w:cs="Helvetica"/>
        </w:rPr>
        <w:t>. New York: Mariner Books, 1-44.</w:t>
      </w:r>
    </w:p>
    <w:p w14:paraId="41950954" w14:textId="77777777" w:rsidR="00A96E5A" w:rsidRPr="008D298C" w:rsidRDefault="00A96E5A" w:rsidP="00A96E5A">
      <w:pPr>
        <w:spacing w:after="0"/>
        <w:rPr>
          <w:rFonts w:ascii="Garamond" w:hAnsi="Garamond"/>
        </w:rPr>
      </w:pPr>
    </w:p>
    <w:p w14:paraId="6D4B8809" w14:textId="05AEB4D0" w:rsidR="00A96E5A" w:rsidRPr="008D298C" w:rsidRDefault="00A96E5A" w:rsidP="00A96E5A">
      <w:pPr>
        <w:spacing w:after="0"/>
        <w:rPr>
          <w:rFonts w:ascii="Garamond" w:hAnsi="Garamond"/>
          <w:u w:val="single"/>
        </w:rPr>
      </w:pPr>
      <w:r w:rsidRPr="008D298C">
        <w:rPr>
          <w:rFonts w:ascii="Garamond" w:hAnsi="Garamond"/>
          <w:u w:val="single"/>
        </w:rPr>
        <w:t>Week 5</w:t>
      </w:r>
    </w:p>
    <w:p w14:paraId="26BA2AD3" w14:textId="36E5667E" w:rsidR="0002530F" w:rsidRPr="008D298C" w:rsidRDefault="00A96E5A" w:rsidP="00A96E5A">
      <w:pPr>
        <w:spacing w:after="0"/>
        <w:rPr>
          <w:rFonts w:ascii="Garamond" w:hAnsi="Garamond" w:cs="Helvetica"/>
        </w:rPr>
      </w:pPr>
      <w:r w:rsidRPr="008D298C">
        <w:rPr>
          <w:rFonts w:ascii="Garamond" w:hAnsi="Garamond" w:cs="Helvetica"/>
          <w:b/>
        </w:rPr>
        <w:t>Sun 9/29</w:t>
      </w:r>
    </w:p>
    <w:p w14:paraId="4F09B505" w14:textId="5068721C" w:rsidR="0002530F" w:rsidRPr="008D298C" w:rsidRDefault="0044770F" w:rsidP="00A96E5A">
      <w:pPr>
        <w:spacing w:after="0"/>
        <w:rPr>
          <w:rFonts w:ascii="Garamond" w:hAnsi="Garamond" w:cs="Helvetica"/>
        </w:rPr>
      </w:pPr>
      <w:r w:rsidRPr="008D298C">
        <w:rPr>
          <w:rFonts w:ascii="Garamond" w:hAnsi="Garamond" w:cs="Helvetica"/>
        </w:rPr>
        <w:t>Reading response 3</w:t>
      </w:r>
      <w:r w:rsidR="00F400F7" w:rsidRPr="008D298C">
        <w:rPr>
          <w:rFonts w:ascii="Garamond" w:hAnsi="Garamond" w:cs="Helvetica"/>
        </w:rPr>
        <w:t xml:space="preserve"> </w:t>
      </w:r>
      <w:r w:rsidR="0002530F" w:rsidRPr="008D298C">
        <w:rPr>
          <w:rFonts w:ascii="Garamond" w:hAnsi="Garamond" w:cs="Helvetica"/>
        </w:rPr>
        <w:t xml:space="preserve">due on Sakai by </w:t>
      </w:r>
      <w:r w:rsidR="00A96E5A" w:rsidRPr="008D298C">
        <w:rPr>
          <w:rFonts w:ascii="Garamond" w:hAnsi="Garamond" w:cs="Helvetica"/>
        </w:rPr>
        <w:t>midnight</w:t>
      </w:r>
      <w:r w:rsidR="0002530F" w:rsidRPr="008D298C">
        <w:rPr>
          <w:rFonts w:ascii="Garamond" w:hAnsi="Garamond" w:cs="Helvetica"/>
        </w:rPr>
        <w:t>.</w:t>
      </w:r>
    </w:p>
    <w:p w14:paraId="0D93A746" w14:textId="77777777" w:rsidR="00A96E5A" w:rsidRPr="008D298C" w:rsidRDefault="00A96E5A" w:rsidP="00DB7457">
      <w:pPr>
        <w:spacing w:after="0"/>
        <w:rPr>
          <w:rFonts w:ascii="Garamond" w:hAnsi="Garamond"/>
        </w:rPr>
      </w:pPr>
    </w:p>
    <w:p w14:paraId="33D2F16D" w14:textId="385D45CC" w:rsidR="00DB7457" w:rsidRPr="008D298C" w:rsidRDefault="00A96E5A" w:rsidP="00DB7457">
      <w:pPr>
        <w:spacing w:after="0"/>
        <w:rPr>
          <w:rFonts w:ascii="Garamond" w:hAnsi="Garamond" w:cs="Helvetica"/>
          <w:b/>
        </w:rPr>
      </w:pPr>
      <w:r w:rsidRPr="008D298C">
        <w:rPr>
          <w:rFonts w:ascii="Garamond" w:hAnsi="Garamond" w:cs="Helvetica"/>
          <w:b/>
        </w:rPr>
        <w:t>Mon 9/30</w:t>
      </w:r>
    </w:p>
    <w:p w14:paraId="66A69803" w14:textId="7FA41801" w:rsidR="0002530F" w:rsidRPr="008D298C" w:rsidRDefault="00C627EC" w:rsidP="00DB7457">
      <w:pPr>
        <w:spacing w:after="0"/>
        <w:rPr>
          <w:rFonts w:ascii="Garamond" w:hAnsi="Garamond" w:cs="Helvetica"/>
        </w:rPr>
      </w:pPr>
      <w:r w:rsidRPr="008D298C">
        <w:rPr>
          <w:rFonts w:ascii="Garamond" w:hAnsi="Garamond" w:cs="Helvetica"/>
        </w:rPr>
        <w:t xml:space="preserve">Desai, Anita. 2000. Chapters II and III in </w:t>
      </w:r>
      <w:r w:rsidRPr="008D298C">
        <w:rPr>
          <w:rFonts w:ascii="Garamond" w:hAnsi="Garamond" w:cs="Helvetica"/>
          <w:i/>
          <w:iCs/>
        </w:rPr>
        <w:t>Clear Light of Day</w:t>
      </w:r>
      <w:r w:rsidRPr="008D298C">
        <w:rPr>
          <w:rFonts w:ascii="Garamond" w:hAnsi="Garamond" w:cs="Helvetica"/>
        </w:rPr>
        <w:t>. New York: Mariner Books, 45-141.</w:t>
      </w:r>
    </w:p>
    <w:p w14:paraId="290BF5A8" w14:textId="77777777" w:rsidR="00C627EC" w:rsidRPr="008D298C" w:rsidRDefault="00C627EC" w:rsidP="00DB7457">
      <w:pPr>
        <w:spacing w:after="0"/>
        <w:rPr>
          <w:rFonts w:ascii="Garamond" w:hAnsi="Garamond" w:cs="Helvetica"/>
          <w:b/>
        </w:rPr>
      </w:pPr>
    </w:p>
    <w:p w14:paraId="254BD742" w14:textId="454D9B95" w:rsidR="00DB7457" w:rsidRPr="008D298C" w:rsidRDefault="00A96E5A" w:rsidP="00DB7457">
      <w:pPr>
        <w:spacing w:after="0"/>
        <w:rPr>
          <w:rFonts w:ascii="Garamond" w:hAnsi="Garamond" w:cs="Helvetica"/>
          <w:b/>
        </w:rPr>
      </w:pPr>
      <w:r w:rsidRPr="008D298C">
        <w:rPr>
          <w:rFonts w:ascii="Garamond" w:hAnsi="Garamond" w:cs="Helvetica"/>
          <w:b/>
        </w:rPr>
        <w:t>Wed 10/2</w:t>
      </w:r>
    </w:p>
    <w:p w14:paraId="16F0A89C" w14:textId="2BB4BC21" w:rsidR="006A1E77" w:rsidRPr="008D298C" w:rsidRDefault="006A1E77" w:rsidP="006A1E77">
      <w:pPr>
        <w:spacing w:after="0"/>
        <w:rPr>
          <w:rFonts w:ascii="Garamond" w:hAnsi="Garamond" w:cs="Helvetica"/>
        </w:rPr>
      </w:pPr>
      <w:r w:rsidRPr="008D298C">
        <w:rPr>
          <w:rFonts w:ascii="Garamond" w:hAnsi="Garamond" w:cs="Helvetica"/>
        </w:rPr>
        <w:t>Desa</w:t>
      </w:r>
      <w:r w:rsidR="00C627EC" w:rsidRPr="008D298C">
        <w:rPr>
          <w:rFonts w:ascii="Garamond" w:hAnsi="Garamond" w:cs="Helvetica"/>
        </w:rPr>
        <w:t>i, Anita. 2000. Chapter</w:t>
      </w:r>
      <w:r w:rsidR="00FA7523" w:rsidRPr="008D298C">
        <w:rPr>
          <w:rFonts w:ascii="Garamond" w:hAnsi="Garamond" w:cs="Helvetica"/>
        </w:rPr>
        <w:t xml:space="preserve"> IV</w:t>
      </w:r>
      <w:r w:rsidRPr="008D298C">
        <w:rPr>
          <w:rFonts w:ascii="Garamond" w:hAnsi="Garamond" w:cs="Helvetica"/>
        </w:rPr>
        <w:t xml:space="preserve"> in </w:t>
      </w:r>
      <w:r w:rsidRPr="008D298C">
        <w:rPr>
          <w:rFonts w:ascii="Garamond" w:hAnsi="Garamond" w:cs="Helvetica"/>
          <w:i/>
          <w:iCs/>
        </w:rPr>
        <w:t>Clear Light of Day</w:t>
      </w:r>
      <w:r w:rsidRPr="008D298C">
        <w:rPr>
          <w:rFonts w:ascii="Garamond" w:hAnsi="Garamond" w:cs="Helvetica"/>
        </w:rPr>
        <w:t>.</w:t>
      </w:r>
      <w:r w:rsidR="00C627EC" w:rsidRPr="008D298C">
        <w:rPr>
          <w:rFonts w:ascii="Garamond" w:hAnsi="Garamond" w:cs="Helvetica"/>
        </w:rPr>
        <w:t xml:space="preserve"> New York: Mariner Books, 142</w:t>
      </w:r>
      <w:r w:rsidR="00FA7523" w:rsidRPr="008D298C">
        <w:rPr>
          <w:rFonts w:ascii="Garamond" w:hAnsi="Garamond" w:cs="Helvetica"/>
        </w:rPr>
        <w:t>-183</w:t>
      </w:r>
      <w:r w:rsidRPr="008D298C">
        <w:rPr>
          <w:rFonts w:ascii="Garamond" w:hAnsi="Garamond" w:cs="Helvetica"/>
        </w:rPr>
        <w:t>.</w:t>
      </w:r>
    </w:p>
    <w:p w14:paraId="1A5B46A3" w14:textId="77777777" w:rsidR="00A96E5A" w:rsidRPr="008D298C" w:rsidRDefault="00A96E5A" w:rsidP="00A96E5A">
      <w:pPr>
        <w:spacing w:after="0"/>
        <w:rPr>
          <w:rFonts w:ascii="Garamond" w:hAnsi="Garamond"/>
        </w:rPr>
      </w:pPr>
    </w:p>
    <w:p w14:paraId="35A13EFB" w14:textId="77777777" w:rsidR="008D686D" w:rsidRDefault="008D686D" w:rsidP="00A96E5A">
      <w:pPr>
        <w:spacing w:after="0"/>
        <w:rPr>
          <w:rFonts w:ascii="Garamond" w:hAnsi="Garamond"/>
          <w:u w:val="single"/>
        </w:rPr>
      </w:pPr>
    </w:p>
    <w:p w14:paraId="3AB1A219" w14:textId="4BA46C7A" w:rsidR="00A96E5A" w:rsidRPr="008D298C" w:rsidRDefault="00A96E5A" w:rsidP="00A96E5A">
      <w:pPr>
        <w:spacing w:after="0"/>
        <w:rPr>
          <w:rFonts w:ascii="Garamond" w:hAnsi="Garamond"/>
          <w:u w:val="single"/>
        </w:rPr>
      </w:pPr>
      <w:r w:rsidRPr="008D298C">
        <w:rPr>
          <w:rFonts w:ascii="Garamond" w:hAnsi="Garamond"/>
          <w:u w:val="single"/>
        </w:rPr>
        <w:t>Week 6</w:t>
      </w:r>
    </w:p>
    <w:p w14:paraId="11AD0572" w14:textId="4F004C33" w:rsidR="008039D3" w:rsidRPr="008D298C" w:rsidRDefault="008039D3" w:rsidP="00A96E5A">
      <w:pPr>
        <w:spacing w:after="0"/>
        <w:rPr>
          <w:rFonts w:ascii="Garamond" w:hAnsi="Garamond" w:cs="Helvetica"/>
        </w:rPr>
      </w:pPr>
      <w:r w:rsidRPr="008D298C">
        <w:rPr>
          <w:rFonts w:ascii="Garamond" w:hAnsi="Garamond" w:cs="Helvetica"/>
          <w:b/>
        </w:rPr>
        <w:t>Sun 10/</w:t>
      </w:r>
      <w:r w:rsidR="00F61998" w:rsidRPr="008D298C">
        <w:rPr>
          <w:rFonts w:ascii="Garamond" w:hAnsi="Garamond" w:cs="Helvetica"/>
          <w:b/>
        </w:rPr>
        <w:t>6</w:t>
      </w:r>
    </w:p>
    <w:p w14:paraId="632A6232" w14:textId="71377192" w:rsidR="008039D3" w:rsidRPr="008D298C" w:rsidRDefault="0044770F" w:rsidP="00A96E5A">
      <w:pPr>
        <w:spacing w:after="0"/>
        <w:rPr>
          <w:rFonts w:ascii="Garamond" w:hAnsi="Garamond" w:cs="Helvetica"/>
        </w:rPr>
      </w:pPr>
      <w:r w:rsidRPr="008D298C">
        <w:rPr>
          <w:rFonts w:ascii="Garamond" w:hAnsi="Garamond" w:cs="Helvetica"/>
        </w:rPr>
        <w:t>Reading response 4</w:t>
      </w:r>
      <w:r w:rsidR="00F400F7" w:rsidRPr="008D298C">
        <w:rPr>
          <w:rFonts w:ascii="Garamond" w:hAnsi="Garamond" w:cs="Helvetica"/>
        </w:rPr>
        <w:t xml:space="preserve"> </w:t>
      </w:r>
      <w:r w:rsidR="008039D3" w:rsidRPr="008D298C">
        <w:rPr>
          <w:rFonts w:ascii="Garamond" w:hAnsi="Garamond" w:cs="Helvetica"/>
        </w:rPr>
        <w:t xml:space="preserve">due on Sakai by </w:t>
      </w:r>
      <w:r w:rsidR="00A96E5A" w:rsidRPr="008D298C">
        <w:rPr>
          <w:rFonts w:ascii="Garamond" w:hAnsi="Garamond" w:cs="Helvetica"/>
        </w:rPr>
        <w:t>midnight</w:t>
      </w:r>
      <w:r w:rsidR="008039D3" w:rsidRPr="008D298C">
        <w:rPr>
          <w:rFonts w:ascii="Garamond" w:hAnsi="Garamond" w:cs="Helvetica"/>
        </w:rPr>
        <w:t>.</w:t>
      </w:r>
    </w:p>
    <w:p w14:paraId="62977A8E" w14:textId="77777777" w:rsidR="00FA7523" w:rsidRPr="008D298C" w:rsidRDefault="00FA7523" w:rsidP="00DB7457">
      <w:pPr>
        <w:spacing w:after="0"/>
        <w:rPr>
          <w:rFonts w:ascii="Garamond" w:hAnsi="Garamond" w:cs="Helvetica"/>
          <w:b/>
        </w:rPr>
      </w:pPr>
    </w:p>
    <w:p w14:paraId="4FD39B72" w14:textId="77777777" w:rsidR="00FA7523" w:rsidRPr="008D298C" w:rsidRDefault="00FA7523" w:rsidP="00FA7523">
      <w:pPr>
        <w:spacing w:after="0"/>
        <w:jc w:val="center"/>
        <w:rPr>
          <w:rFonts w:ascii="Garamond" w:hAnsi="Garamond" w:cs="Helvetica"/>
          <w:sz w:val="28"/>
          <w:szCs w:val="28"/>
        </w:rPr>
      </w:pPr>
      <w:r w:rsidRPr="008D298C">
        <w:rPr>
          <w:rFonts w:ascii="Garamond" w:hAnsi="Garamond" w:cs="Helvetica"/>
          <w:b/>
          <w:sz w:val="28"/>
          <w:szCs w:val="28"/>
        </w:rPr>
        <w:t>Husbands and Wives</w:t>
      </w:r>
    </w:p>
    <w:p w14:paraId="684590DF" w14:textId="77777777" w:rsidR="00FA7523" w:rsidRPr="008D298C" w:rsidRDefault="00FA7523" w:rsidP="00DB7457">
      <w:pPr>
        <w:spacing w:after="0"/>
        <w:rPr>
          <w:rFonts w:ascii="Garamond" w:hAnsi="Garamond" w:cs="Helvetica"/>
          <w:b/>
        </w:rPr>
      </w:pPr>
    </w:p>
    <w:p w14:paraId="15A93205" w14:textId="6DBE0F28" w:rsidR="006A1E77" w:rsidRPr="008D298C" w:rsidRDefault="00F61998" w:rsidP="00DB7457">
      <w:pPr>
        <w:spacing w:after="0"/>
        <w:rPr>
          <w:rFonts w:ascii="Garamond" w:hAnsi="Garamond" w:cs="Helvetica"/>
          <w:b/>
        </w:rPr>
      </w:pPr>
      <w:r w:rsidRPr="008D298C">
        <w:rPr>
          <w:rFonts w:ascii="Garamond" w:hAnsi="Garamond" w:cs="Helvetica"/>
          <w:b/>
        </w:rPr>
        <w:t>Mon 10/7</w:t>
      </w:r>
    </w:p>
    <w:p w14:paraId="0C672C3A" w14:textId="77777777" w:rsidR="00EC6FFB" w:rsidRPr="008D298C" w:rsidRDefault="00EC6FFB" w:rsidP="00EC6FFB">
      <w:pPr>
        <w:spacing w:after="0"/>
        <w:rPr>
          <w:rFonts w:ascii="Garamond" w:hAnsi="Garamond" w:cs="Helvetica"/>
        </w:rPr>
      </w:pPr>
      <w:r w:rsidRPr="008D298C">
        <w:rPr>
          <w:rFonts w:ascii="Garamond" w:hAnsi="Garamond" w:cs="Helvetica"/>
        </w:rPr>
        <w:t xml:space="preserve">Desai, Anita, Feroza Jussawalla and Reed Way Dasenbrock. 1992. “Anita Desai.” In </w:t>
      </w:r>
      <w:r w:rsidRPr="008D298C">
        <w:rPr>
          <w:rFonts w:ascii="Garamond" w:hAnsi="Garamond" w:cs="Helvetica"/>
          <w:i/>
        </w:rPr>
        <w:t>Interviews with Writers of the Post-colonial World</w:t>
      </w:r>
      <w:r w:rsidRPr="008D298C">
        <w:rPr>
          <w:rFonts w:ascii="Garamond" w:hAnsi="Garamond" w:cs="Helvetica"/>
        </w:rPr>
        <w:t>. Jackson: University of Mississippi Press, 157-179.</w:t>
      </w:r>
    </w:p>
    <w:p w14:paraId="6D1863D7" w14:textId="77777777" w:rsidR="00EC6FFB" w:rsidRPr="008D298C" w:rsidRDefault="00EC6FFB" w:rsidP="00EC6FFB">
      <w:pPr>
        <w:spacing w:after="0"/>
        <w:rPr>
          <w:rFonts w:ascii="Garamond" w:hAnsi="Garamond" w:cs="Helvetica"/>
        </w:rPr>
      </w:pPr>
    </w:p>
    <w:p w14:paraId="77C54D02" w14:textId="672846E7" w:rsidR="00EC6FFB" w:rsidRPr="008D298C" w:rsidRDefault="00EC6FFB" w:rsidP="00EC6FFB">
      <w:pPr>
        <w:spacing w:after="0"/>
        <w:rPr>
          <w:rFonts w:ascii="Garamond" w:hAnsi="Garamond" w:cs="Helvetica"/>
        </w:rPr>
      </w:pPr>
      <w:r w:rsidRPr="008D298C">
        <w:rPr>
          <w:rFonts w:ascii="Garamond" w:hAnsi="Garamond" w:cs="Helvetica"/>
        </w:rPr>
        <w:t xml:space="preserve">Parekh, Pushpa Naidu. 1996. Redefining the Postcolonial Female Self: Women in Anita Desai’s </w:t>
      </w:r>
      <w:r w:rsidRPr="008D298C">
        <w:rPr>
          <w:rFonts w:ascii="Garamond" w:hAnsi="Garamond" w:cs="Helvetica"/>
          <w:i/>
          <w:iCs/>
        </w:rPr>
        <w:t>Clear Light of Day</w:t>
      </w:r>
      <w:r w:rsidRPr="008D298C">
        <w:rPr>
          <w:rFonts w:ascii="Garamond" w:hAnsi="Garamond" w:cs="Helvetica"/>
        </w:rPr>
        <w:t xml:space="preserve">. In </w:t>
      </w:r>
      <w:r w:rsidRPr="008D298C">
        <w:rPr>
          <w:rFonts w:ascii="Garamond" w:hAnsi="Garamond" w:cs="Helvetica"/>
          <w:i/>
          <w:iCs/>
        </w:rPr>
        <w:t>Between the Lines: South Asians and Postcoloniality</w:t>
      </w:r>
      <w:r w:rsidRPr="008D298C">
        <w:rPr>
          <w:rFonts w:ascii="Garamond" w:hAnsi="Garamond" w:cs="Helvetica"/>
        </w:rPr>
        <w:t>, edited by D. Bahri and M. Vasudeva. Philadelphia: Temple University Press, 270-283.</w:t>
      </w:r>
    </w:p>
    <w:p w14:paraId="379C0700" w14:textId="77777777" w:rsidR="00EC6FFB" w:rsidRPr="008D298C" w:rsidRDefault="00EC6FFB" w:rsidP="00EC6FFB">
      <w:pPr>
        <w:spacing w:after="0"/>
        <w:rPr>
          <w:rFonts w:ascii="Garamond" w:hAnsi="Garamond" w:cs="Helvetica"/>
        </w:rPr>
      </w:pPr>
    </w:p>
    <w:p w14:paraId="26C2709E" w14:textId="6D697DFA" w:rsidR="00EC6FFB" w:rsidRPr="008D298C" w:rsidRDefault="00F61998" w:rsidP="00FA7523">
      <w:pPr>
        <w:spacing w:after="0"/>
        <w:rPr>
          <w:rFonts w:ascii="Garamond" w:hAnsi="Garamond" w:cs="Helvetica"/>
          <w:b/>
        </w:rPr>
      </w:pPr>
      <w:r w:rsidRPr="008D298C">
        <w:rPr>
          <w:rFonts w:ascii="Garamond" w:hAnsi="Garamond" w:cs="Helvetica"/>
          <w:b/>
        </w:rPr>
        <w:t>Wed 10/9</w:t>
      </w:r>
    </w:p>
    <w:p w14:paraId="3F7E46F6" w14:textId="77777777" w:rsidR="00FA7523" w:rsidRPr="008D298C" w:rsidRDefault="00FA7523" w:rsidP="00FA7523">
      <w:pPr>
        <w:spacing w:after="0"/>
        <w:rPr>
          <w:rFonts w:ascii="Garamond" w:hAnsi="Garamond" w:cs="Helvetica"/>
        </w:rPr>
      </w:pPr>
      <w:r w:rsidRPr="008D298C">
        <w:rPr>
          <w:rFonts w:ascii="Garamond" w:hAnsi="Garamond" w:cs="Helvetica"/>
        </w:rPr>
        <w:t xml:space="preserve">Ambai. 1992. Wings I. In </w:t>
      </w:r>
      <w:r w:rsidRPr="008D298C">
        <w:rPr>
          <w:rFonts w:ascii="Garamond" w:hAnsi="Garamond" w:cs="Helvetica"/>
          <w:i/>
          <w:iCs/>
        </w:rPr>
        <w:t>A Purple Sea</w:t>
      </w:r>
      <w:r w:rsidRPr="008D298C">
        <w:rPr>
          <w:rFonts w:ascii="Garamond" w:hAnsi="Garamond" w:cs="Helvetica"/>
        </w:rPr>
        <w:t>. Translated by Lakshmi Holmstrom. Chennai: Manas, 30-45.</w:t>
      </w:r>
    </w:p>
    <w:p w14:paraId="6A751ED6" w14:textId="77777777" w:rsidR="00FA7523" w:rsidRPr="008D298C" w:rsidRDefault="00FA7523" w:rsidP="00FA7523">
      <w:pPr>
        <w:spacing w:after="0"/>
        <w:rPr>
          <w:rFonts w:ascii="Garamond" w:hAnsi="Garamond" w:cs="Helvetica"/>
        </w:rPr>
      </w:pPr>
    </w:p>
    <w:p w14:paraId="2A2CDEEC" w14:textId="77777777" w:rsidR="00FA7523" w:rsidRPr="008D298C" w:rsidRDefault="00FA7523" w:rsidP="00FA7523">
      <w:pPr>
        <w:widowControl w:val="0"/>
        <w:autoSpaceDE w:val="0"/>
        <w:autoSpaceDN w:val="0"/>
        <w:adjustRightInd w:val="0"/>
        <w:spacing w:after="0"/>
        <w:ind w:left="720" w:hanging="720"/>
        <w:rPr>
          <w:rFonts w:ascii="Garamond" w:hAnsi="Garamond" w:cs="Helvetica"/>
        </w:rPr>
      </w:pPr>
      <w:r w:rsidRPr="008D298C">
        <w:rPr>
          <w:rFonts w:ascii="Garamond" w:hAnsi="Garamond" w:cs="Helvetica"/>
        </w:rPr>
        <w:t xml:space="preserve">Ambai. 1992. Wings II. In </w:t>
      </w:r>
      <w:r w:rsidRPr="008D298C">
        <w:rPr>
          <w:rFonts w:ascii="Garamond" w:hAnsi="Garamond" w:cs="Helvetica"/>
          <w:i/>
          <w:iCs/>
        </w:rPr>
        <w:t>A Purple Sea</w:t>
      </w:r>
      <w:r w:rsidRPr="008D298C">
        <w:rPr>
          <w:rFonts w:ascii="Garamond" w:hAnsi="Garamond" w:cs="Helvetica"/>
        </w:rPr>
        <w:t>. Translated by Lakshmi Holmstrom. Chennai: Manas, 46-68.</w:t>
      </w:r>
    </w:p>
    <w:p w14:paraId="1670BBC9" w14:textId="77777777" w:rsidR="00FA7523" w:rsidRPr="008D298C" w:rsidRDefault="00FA7523" w:rsidP="00FA7523">
      <w:pPr>
        <w:widowControl w:val="0"/>
        <w:autoSpaceDE w:val="0"/>
        <w:autoSpaceDN w:val="0"/>
        <w:adjustRightInd w:val="0"/>
        <w:spacing w:after="0"/>
        <w:rPr>
          <w:rFonts w:ascii="Garamond" w:hAnsi="Garamond" w:cs="Helvetica"/>
        </w:rPr>
      </w:pPr>
    </w:p>
    <w:p w14:paraId="7DE0BC66" w14:textId="77777777" w:rsidR="00FA7523" w:rsidRPr="008D298C" w:rsidRDefault="00FA7523" w:rsidP="00FA7523">
      <w:pPr>
        <w:widowControl w:val="0"/>
        <w:autoSpaceDE w:val="0"/>
        <w:autoSpaceDN w:val="0"/>
        <w:adjustRightInd w:val="0"/>
        <w:spacing w:after="0"/>
        <w:ind w:left="720" w:hanging="720"/>
        <w:rPr>
          <w:rFonts w:ascii="Garamond" w:hAnsi="Garamond" w:cs="Helvetica"/>
        </w:rPr>
      </w:pPr>
      <w:r w:rsidRPr="008D298C">
        <w:rPr>
          <w:rFonts w:ascii="Garamond" w:hAnsi="Garamond" w:cs="Helvetica"/>
        </w:rPr>
        <w:t xml:space="preserve">Pant, Gaura (“Diddi”). 2005. Band Ghari. In </w:t>
      </w:r>
      <w:r w:rsidRPr="008D298C">
        <w:rPr>
          <w:rFonts w:ascii="Garamond" w:hAnsi="Garamond" w:cs="Helvetica"/>
          <w:i/>
          <w:iCs/>
        </w:rPr>
        <w:t>Diddi: My Mother’s Voice</w:t>
      </w:r>
      <w:r w:rsidRPr="008D298C">
        <w:rPr>
          <w:rFonts w:ascii="Garamond" w:hAnsi="Garamond" w:cs="Helvetica"/>
        </w:rPr>
        <w:t>. Translated by Ira Pande. New</w:t>
      </w:r>
    </w:p>
    <w:p w14:paraId="31A87F9B" w14:textId="77777777" w:rsidR="00FA7523" w:rsidRPr="008D298C" w:rsidRDefault="00FA7523" w:rsidP="00FA7523">
      <w:pPr>
        <w:widowControl w:val="0"/>
        <w:autoSpaceDE w:val="0"/>
        <w:autoSpaceDN w:val="0"/>
        <w:adjustRightInd w:val="0"/>
        <w:spacing w:after="0"/>
        <w:ind w:left="720" w:hanging="720"/>
        <w:rPr>
          <w:rFonts w:ascii="Garamond" w:hAnsi="Garamond" w:cs="Helvetica"/>
        </w:rPr>
      </w:pPr>
      <w:r w:rsidRPr="008D298C">
        <w:rPr>
          <w:rFonts w:ascii="Garamond" w:hAnsi="Garamond" w:cs="Helvetica"/>
        </w:rPr>
        <w:t>Delhi: Penguin, 78-87.</w:t>
      </w:r>
    </w:p>
    <w:p w14:paraId="674317DF" w14:textId="77777777" w:rsidR="00EC6FFB" w:rsidRPr="008D298C" w:rsidRDefault="00EC6FFB" w:rsidP="00FA7523">
      <w:pPr>
        <w:widowControl w:val="0"/>
        <w:autoSpaceDE w:val="0"/>
        <w:autoSpaceDN w:val="0"/>
        <w:adjustRightInd w:val="0"/>
        <w:spacing w:after="0"/>
        <w:ind w:left="720" w:hanging="720"/>
        <w:rPr>
          <w:rFonts w:ascii="Garamond" w:hAnsi="Garamond" w:cs="Helvetica"/>
        </w:rPr>
      </w:pPr>
    </w:p>
    <w:p w14:paraId="7229AD08" w14:textId="77777777" w:rsidR="00FA7523" w:rsidRPr="008D298C" w:rsidRDefault="00FA7523" w:rsidP="00EC6FFB">
      <w:pPr>
        <w:widowControl w:val="0"/>
        <w:autoSpaceDE w:val="0"/>
        <w:autoSpaceDN w:val="0"/>
        <w:adjustRightInd w:val="0"/>
        <w:spacing w:after="0"/>
        <w:rPr>
          <w:rFonts w:ascii="Garamond" w:hAnsi="Garamond" w:cs="Helvetica"/>
        </w:rPr>
      </w:pPr>
      <w:r w:rsidRPr="008D298C">
        <w:rPr>
          <w:rFonts w:ascii="Garamond" w:hAnsi="Garamond" w:cs="Helvetica"/>
        </w:rPr>
        <w:t xml:space="preserve">Pant, Gaura (“Diddi”). 2005. Lal Haveli. In </w:t>
      </w:r>
      <w:r w:rsidRPr="008D298C">
        <w:rPr>
          <w:rFonts w:ascii="Garamond" w:hAnsi="Garamond" w:cs="Helvetica"/>
          <w:i/>
          <w:iCs/>
        </w:rPr>
        <w:t>Diddi: My Mother’s Voice</w:t>
      </w:r>
      <w:r w:rsidRPr="008D298C">
        <w:rPr>
          <w:rFonts w:ascii="Garamond" w:hAnsi="Garamond" w:cs="Helvetica"/>
        </w:rPr>
        <w:t>. Translated by Ira Pande. New</w:t>
      </w:r>
    </w:p>
    <w:p w14:paraId="0105FB24" w14:textId="505EBE69" w:rsidR="00DB7457" w:rsidRPr="008D298C" w:rsidRDefault="00FA7523" w:rsidP="00EC6FFB">
      <w:pPr>
        <w:widowControl w:val="0"/>
        <w:autoSpaceDE w:val="0"/>
        <w:autoSpaceDN w:val="0"/>
        <w:adjustRightInd w:val="0"/>
        <w:spacing w:after="0"/>
        <w:ind w:left="720" w:hanging="720"/>
        <w:rPr>
          <w:rFonts w:ascii="Garamond" w:hAnsi="Garamond" w:cs="Helvetica"/>
        </w:rPr>
      </w:pPr>
      <w:r w:rsidRPr="008D298C">
        <w:rPr>
          <w:rFonts w:ascii="Garamond" w:hAnsi="Garamond" w:cs="Helvetica"/>
        </w:rPr>
        <w:t>Delhi: Penguin, 95-103.</w:t>
      </w:r>
    </w:p>
    <w:p w14:paraId="0312D78F" w14:textId="77777777" w:rsidR="00F61998" w:rsidRPr="008D298C" w:rsidRDefault="00F61998" w:rsidP="00F61998">
      <w:pPr>
        <w:spacing w:after="0"/>
        <w:rPr>
          <w:rFonts w:ascii="Garamond" w:hAnsi="Garamond"/>
          <w:i/>
        </w:rPr>
      </w:pPr>
    </w:p>
    <w:p w14:paraId="25330431" w14:textId="49F76AF1" w:rsidR="00F61998" w:rsidRPr="008D298C" w:rsidRDefault="00F61998" w:rsidP="00F61998">
      <w:pPr>
        <w:spacing w:after="0"/>
        <w:rPr>
          <w:rFonts w:ascii="Garamond" w:hAnsi="Garamond" w:cs="Helvetica"/>
          <w:u w:val="single"/>
        </w:rPr>
      </w:pPr>
      <w:r w:rsidRPr="008D298C">
        <w:rPr>
          <w:rFonts w:ascii="Garamond" w:hAnsi="Garamond" w:cs="Helvetica"/>
          <w:u w:val="single"/>
        </w:rPr>
        <w:t>Week 7</w:t>
      </w:r>
    </w:p>
    <w:p w14:paraId="105EB628" w14:textId="3FDD5C2F" w:rsidR="00117527" w:rsidRPr="008D298C" w:rsidRDefault="00117527" w:rsidP="00F61998">
      <w:pPr>
        <w:spacing w:after="0"/>
        <w:rPr>
          <w:rFonts w:ascii="Garamond" w:hAnsi="Garamond" w:cs="Helvetica"/>
        </w:rPr>
      </w:pPr>
      <w:r w:rsidRPr="008D298C">
        <w:rPr>
          <w:rFonts w:ascii="Garamond" w:hAnsi="Garamond" w:cs="Helvetica"/>
          <w:b/>
        </w:rPr>
        <w:t>Sun 10/1</w:t>
      </w:r>
      <w:r w:rsidR="00F61998" w:rsidRPr="008D298C">
        <w:rPr>
          <w:rFonts w:ascii="Garamond" w:hAnsi="Garamond" w:cs="Helvetica"/>
          <w:b/>
        </w:rPr>
        <w:t>3</w:t>
      </w:r>
    </w:p>
    <w:p w14:paraId="4CE6C49E" w14:textId="795FCF94" w:rsidR="00DB7457" w:rsidRPr="008D298C" w:rsidRDefault="0044770F" w:rsidP="00B82959">
      <w:pPr>
        <w:spacing w:after="0"/>
        <w:rPr>
          <w:rFonts w:ascii="Garamond" w:hAnsi="Garamond" w:cs="Helvetica"/>
        </w:rPr>
      </w:pPr>
      <w:r w:rsidRPr="008D298C">
        <w:rPr>
          <w:rFonts w:ascii="Garamond" w:hAnsi="Garamond" w:cs="Helvetica"/>
        </w:rPr>
        <w:t>Reading response 5</w:t>
      </w:r>
      <w:r w:rsidR="00117527" w:rsidRPr="008D298C">
        <w:rPr>
          <w:rFonts w:ascii="Garamond" w:hAnsi="Garamond" w:cs="Helvetica"/>
        </w:rPr>
        <w:t xml:space="preserve"> due on Sakai by </w:t>
      </w:r>
      <w:r w:rsidR="00F61998" w:rsidRPr="008D298C">
        <w:rPr>
          <w:rFonts w:ascii="Garamond" w:hAnsi="Garamond" w:cs="Helvetica"/>
        </w:rPr>
        <w:t>midnight</w:t>
      </w:r>
    </w:p>
    <w:p w14:paraId="6BAB4997" w14:textId="77777777" w:rsidR="00F61998" w:rsidRPr="008D298C" w:rsidRDefault="00F61998" w:rsidP="00B82959">
      <w:pPr>
        <w:spacing w:after="0"/>
        <w:rPr>
          <w:rFonts w:ascii="Garamond" w:hAnsi="Garamond" w:cs="Helvetica"/>
          <w:b/>
        </w:rPr>
      </w:pPr>
    </w:p>
    <w:p w14:paraId="4C11BB76" w14:textId="1B347019" w:rsidR="00DB7457" w:rsidRPr="008D298C" w:rsidRDefault="00F61998" w:rsidP="00B82959">
      <w:pPr>
        <w:spacing w:after="0"/>
        <w:rPr>
          <w:rFonts w:ascii="Garamond" w:hAnsi="Garamond" w:cs="Helvetica"/>
          <w:b/>
        </w:rPr>
      </w:pPr>
      <w:r w:rsidRPr="008D298C">
        <w:rPr>
          <w:rFonts w:ascii="Garamond" w:hAnsi="Garamond" w:cs="Helvetica"/>
          <w:b/>
        </w:rPr>
        <w:t>Mon 10/14</w:t>
      </w:r>
    </w:p>
    <w:p w14:paraId="5F518471" w14:textId="5422425F" w:rsidR="00F1617A" w:rsidRPr="008D298C" w:rsidRDefault="00146580" w:rsidP="00B82959">
      <w:pPr>
        <w:spacing w:after="0"/>
        <w:rPr>
          <w:rFonts w:ascii="Garamond" w:hAnsi="Garamond" w:cs="Helvetica"/>
        </w:rPr>
      </w:pPr>
      <w:r w:rsidRPr="008D298C">
        <w:rPr>
          <w:rFonts w:ascii="Garamond" w:hAnsi="Garamond" w:cs="Helvetica"/>
        </w:rPr>
        <w:t xml:space="preserve">Antherjanam, Lalithambika. 1991. The Goddess of Revenge. In </w:t>
      </w:r>
      <w:r w:rsidRPr="008D298C">
        <w:rPr>
          <w:rFonts w:ascii="Garamond" w:hAnsi="Garamond" w:cs="Helvetica"/>
          <w:i/>
          <w:iCs/>
        </w:rPr>
        <w:t>Women Writing in India, Vol II: The 20</w:t>
      </w:r>
      <w:r w:rsidRPr="008D298C">
        <w:rPr>
          <w:rFonts w:ascii="Garamond" w:hAnsi="Garamond" w:cs="Helvetica"/>
          <w:i/>
          <w:iCs/>
          <w:vertAlign w:val="superscript"/>
        </w:rPr>
        <w:t>th</w:t>
      </w:r>
      <w:r w:rsidRPr="008D298C">
        <w:rPr>
          <w:rFonts w:ascii="Garamond" w:hAnsi="Garamond" w:cs="Helvetica"/>
          <w:i/>
          <w:iCs/>
        </w:rPr>
        <w:t xml:space="preserve"> Century</w:t>
      </w:r>
      <w:r w:rsidRPr="008D298C">
        <w:rPr>
          <w:rFonts w:ascii="Garamond" w:hAnsi="Garamond" w:cs="Helvetica"/>
        </w:rPr>
        <w:t>, edited by S. Tharu and K. Lalita.</w:t>
      </w:r>
      <w:r w:rsidR="00627A1C" w:rsidRPr="008D298C">
        <w:rPr>
          <w:rFonts w:ascii="Garamond" w:hAnsi="Garamond" w:cs="Helvetica"/>
        </w:rPr>
        <w:t xml:space="preserve"> Translated by Gita</w:t>
      </w:r>
      <w:r w:rsidRPr="008D298C">
        <w:rPr>
          <w:rFonts w:ascii="Garamond" w:hAnsi="Garamond" w:cs="Helvetica"/>
        </w:rPr>
        <w:t xml:space="preserve"> Krishnakutty. New York: The Feminist Press at the City University of New York, 487-501.</w:t>
      </w:r>
    </w:p>
    <w:p w14:paraId="5552D670" w14:textId="77777777" w:rsidR="00146580" w:rsidRPr="008D298C" w:rsidRDefault="00146580" w:rsidP="00B82959">
      <w:pPr>
        <w:spacing w:after="0"/>
        <w:rPr>
          <w:rFonts w:ascii="Garamond" w:hAnsi="Garamond" w:cs="Helvetica"/>
        </w:rPr>
      </w:pPr>
    </w:p>
    <w:p w14:paraId="56F57E8C" w14:textId="163B89A0" w:rsidR="00DF4850" w:rsidRPr="008D298C" w:rsidRDefault="00DB7457" w:rsidP="00F51764">
      <w:pPr>
        <w:spacing w:after="0"/>
        <w:rPr>
          <w:rFonts w:ascii="Garamond" w:hAnsi="Garamond" w:cs="Helvetica"/>
        </w:rPr>
      </w:pPr>
      <w:r w:rsidRPr="008D298C">
        <w:rPr>
          <w:rFonts w:ascii="Garamond" w:hAnsi="Garamond" w:cs="Helvetica"/>
        </w:rPr>
        <w:t>Sundar Rajan, Rajeswari. 1993. In the Name of the Husband: Testimony and Taboo in the Wife</w:t>
      </w:r>
      <w:r w:rsidR="00C671A4" w:rsidRPr="008D298C">
        <w:rPr>
          <w:rFonts w:ascii="Garamond" w:hAnsi="Garamond" w:cs="Helvetica"/>
        </w:rPr>
        <w:t>’</w:t>
      </w:r>
      <w:r w:rsidRPr="008D298C">
        <w:rPr>
          <w:rFonts w:ascii="Garamond" w:hAnsi="Garamond" w:cs="Helvetica"/>
        </w:rPr>
        <w:t xml:space="preserve">s Discourse. In </w:t>
      </w:r>
      <w:r w:rsidRPr="008D298C">
        <w:rPr>
          <w:rFonts w:ascii="Garamond" w:hAnsi="Garamond" w:cs="Helvetica"/>
          <w:i/>
          <w:iCs/>
        </w:rPr>
        <w:t>Real and Imagined Women: Gender, Culture, and Postcolonialism</w:t>
      </w:r>
      <w:r w:rsidRPr="008D298C">
        <w:rPr>
          <w:rFonts w:ascii="Garamond" w:hAnsi="Garamond" w:cs="Helvetica"/>
        </w:rPr>
        <w:t>. New York: Routledge, 83-102.</w:t>
      </w:r>
    </w:p>
    <w:p w14:paraId="051B8004" w14:textId="77777777" w:rsidR="00F51764" w:rsidRPr="008D298C" w:rsidRDefault="00F51764" w:rsidP="00F51764">
      <w:pPr>
        <w:spacing w:after="0"/>
        <w:rPr>
          <w:rFonts w:ascii="Garamond" w:hAnsi="Garamond" w:cs="Helvetica"/>
        </w:rPr>
      </w:pPr>
    </w:p>
    <w:p w14:paraId="468F6D6A" w14:textId="56BE7B09" w:rsidR="00412DEA" w:rsidRPr="008D298C" w:rsidRDefault="00412DEA" w:rsidP="00412DEA">
      <w:pPr>
        <w:spacing w:after="0"/>
        <w:jc w:val="center"/>
        <w:rPr>
          <w:rFonts w:ascii="Garamond" w:hAnsi="Garamond" w:cs="Helvetica"/>
          <w:b/>
          <w:sz w:val="28"/>
          <w:szCs w:val="28"/>
        </w:rPr>
      </w:pPr>
      <w:r w:rsidRPr="008D298C">
        <w:rPr>
          <w:rFonts w:ascii="Garamond" w:hAnsi="Garamond" w:cs="Helvetica"/>
          <w:b/>
          <w:sz w:val="28"/>
          <w:szCs w:val="28"/>
        </w:rPr>
        <w:t>Female Desire and Sexuality</w:t>
      </w:r>
    </w:p>
    <w:p w14:paraId="07655D71" w14:textId="77777777" w:rsidR="00412DEA" w:rsidRPr="008D298C" w:rsidRDefault="00412DEA" w:rsidP="00412DEA">
      <w:pPr>
        <w:spacing w:after="0"/>
        <w:rPr>
          <w:rFonts w:ascii="Garamond" w:hAnsi="Garamond" w:cs="Helvetica"/>
          <w:b/>
        </w:rPr>
      </w:pPr>
    </w:p>
    <w:p w14:paraId="6482F0F1" w14:textId="02F7E43B" w:rsidR="00412DEA" w:rsidRPr="008D298C" w:rsidRDefault="00F61998" w:rsidP="00412DEA">
      <w:pPr>
        <w:spacing w:after="0"/>
        <w:rPr>
          <w:rFonts w:ascii="Garamond" w:hAnsi="Garamond" w:cs="Helvetica"/>
          <w:b/>
        </w:rPr>
      </w:pPr>
      <w:r w:rsidRPr="008D298C">
        <w:rPr>
          <w:rFonts w:ascii="Garamond" w:hAnsi="Garamond" w:cs="Helvetica"/>
          <w:b/>
        </w:rPr>
        <w:t>Wed 10/16</w:t>
      </w:r>
    </w:p>
    <w:p w14:paraId="08ADDAA4" w14:textId="3E1E3725" w:rsidR="00412DEA" w:rsidRPr="008D298C" w:rsidRDefault="00412DEA" w:rsidP="00412DEA">
      <w:pPr>
        <w:spacing w:after="0"/>
        <w:rPr>
          <w:rFonts w:ascii="Garamond" w:hAnsi="Garamond" w:cs="Helvetica"/>
        </w:rPr>
      </w:pPr>
      <w:r w:rsidRPr="008D298C">
        <w:rPr>
          <w:rFonts w:ascii="Garamond" w:hAnsi="Garamond" w:cs="Helvetica"/>
        </w:rPr>
        <w:t xml:space="preserve">Desai, Anita. 1994. Preface. In </w:t>
      </w:r>
      <w:r w:rsidRPr="008D298C">
        <w:rPr>
          <w:rFonts w:ascii="Garamond" w:hAnsi="Garamond" w:cs="Helvetica"/>
          <w:i/>
          <w:iCs/>
        </w:rPr>
        <w:t>The Quilt and Other Stories</w:t>
      </w:r>
      <w:r w:rsidRPr="008D298C">
        <w:rPr>
          <w:rFonts w:ascii="Garamond" w:hAnsi="Garamond" w:cs="Helvetica"/>
        </w:rPr>
        <w:t>. New York: The Sheep Meadow Press, vii-xi.</w:t>
      </w:r>
    </w:p>
    <w:p w14:paraId="16B7061F" w14:textId="77777777" w:rsidR="00412DEA" w:rsidRPr="008D298C" w:rsidRDefault="00412DEA" w:rsidP="00412DEA">
      <w:pPr>
        <w:spacing w:after="0"/>
        <w:rPr>
          <w:rFonts w:ascii="Garamond" w:hAnsi="Garamond" w:cs="Helvetica"/>
        </w:rPr>
      </w:pPr>
    </w:p>
    <w:p w14:paraId="52B95824" w14:textId="75AA8A0A" w:rsidR="00412DEA" w:rsidRPr="008D298C" w:rsidRDefault="00412DEA" w:rsidP="00412DEA">
      <w:pPr>
        <w:spacing w:after="0"/>
        <w:rPr>
          <w:rFonts w:ascii="Garamond" w:hAnsi="Garamond" w:cs="Helvetica"/>
        </w:rPr>
      </w:pPr>
      <w:r w:rsidRPr="008D298C">
        <w:rPr>
          <w:rFonts w:ascii="Garamond" w:hAnsi="Garamond" w:cs="Helvetica"/>
        </w:rPr>
        <w:t xml:space="preserve">Chughtai, Ismat. 1994. The Quilt. In </w:t>
      </w:r>
      <w:r w:rsidRPr="008D298C">
        <w:rPr>
          <w:rFonts w:ascii="Garamond" w:hAnsi="Garamond" w:cs="Helvetica"/>
          <w:i/>
          <w:iCs/>
        </w:rPr>
        <w:t>The Quilt and Other Stories</w:t>
      </w:r>
      <w:r w:rsidRPr="008D298C">
        <w:rPr>
          <w:rFonts w:ascii="Garamond" w:hAnsi="Garamond" w:cs="Helvetica"/>
        </w:rPr>
        <w:t xml:space="preserve">. </w:t>
      </w:r>
      <w:r w:rsidR="00627A1C" w:rsidRPr="008D298C">
        <w:rPr>
          <w:rFonts w:ascii="Garamond" w:hAnsi="Garamond" w:cs="Helvetica"/>
        </w:rPr>
        <w:t xml:space="preserve">Translated by Syeda Hameed. </w:t>
      </w:r>
      <w:r w:rsidRPr="008D298C">
        <w:rPr>
          <w:rFonts w:ascii="Garamond" w:hAnsi="Garamond" w:cs="Helvetica"/>
        </w:rPr>
        <w:t>New York: The Sheep Meadow Press, 5-12.</w:t>
      </w:r>
    </w:p>
    <w:p w14:paraId="49FB9638" w14:textId="77777777" w:rsidR="00412DEA" w:rsidRPr="008D298C" w:rsidRDefault="00412DEA" w:rsidP="00412DEA">
      <w:pPr>
        <w:spacing w:after="0"/>
        <w:rPr>
          <w:rFonts w:ascii="Garamond" w:hAnsi="Garamond" w:cs="Helvetica"/>
        </w:rPr>
      </w:pPr>
    </w:p>
    <w:p w14:paraId="283659D7" w14:textId="4FB47724" w:rsidR="00412DEA" w:rsidRPr="008D298C" w:rsidRDefault="00412DEA" w:rsidP="00412DEA">
      <w:pPr>
        <w:spacing w:after="0"/>
        <w:rPr>
          <w:rFonts w:ascii="Garamond" w:hAnsi="Garamond" w:cs="Helvetica"/>
        </w:rPr>
      </w:pPr>
      <w:r w:rsidRPr="008D298C">
        <w:rPr>
          <w:rFonts w:ascii="Garamond" w:hAnsi="Garamond" w:cs="Helvetica"/>
        </w:rPr>
        <w:t>Chughtai, Ismat. 2012. In the Name of Those Married Women</w:t>
      </w:r>
      <w:r w:rsidR="00C671A4" w:rsidRPr="008D298C">
        <w:rPr>
          <w:rFonts w:ascii="Garamond" w:hAnsi="Garamond" w:cs="Helvetica"/>
        </w:rPr>
        <w:t>…</w:t>
      </w:r>
      <w:r w:rsidRPr="008D298C">
        <w:rPr>
          <w:rFonts w:ascii="Garamond" w:hAnsi="Garamond" w:cs="Helvetica"/>
        </w:rPr>
        <w:t xml:space="preserve"> In </w:t>
      </w:r>
      <w:r w:rsidRPr="008D298C">
        <w:rPr>
          <w:rFonts w:ascii="Garamond" w:hAnsi="Garamond" w:cs="Helvetica"/>
          <w:i/>
          <w:iCs/>
        </w:rPr>
        <w:t>A Life in Words: Memoirs</w:t>
      </w:r>
      <w:r w:rsidRPr="008D298C">
        <w:rPr>
          <w:rFonts w:ascii="Garamond" w:hAnsi="Garamond" w:cs="Helvetica"/>
        </w:rPr>
        <w:t>. Translated by M. Asaduddin. New Delhi: Penguin, 21-42.</w:t>
      </w:r>
    </w:p>
    <w:p w14:paraId="39B4C85F" w14:textId="77777777" w:rsidR="0048580D" w:rsidRPr="008D298C" w:rsidRDefault="0048580D" w:rsidP="00412DEA">
      <w:pPr>
        <w:spacing w:after="0"/>
        <w:rPr>
          <w:rFonts w:ascii="Garamond" w:hAnsi="Garamond" w:cs="Helvetica"/>
          <w:b/>
        </w:rPr>
      </w:pPr>
    </w:p>
    <w:p w14:paraId="7AFB571D" w14:textId="1749EFC5" w:rsidR="00F61998" w:rsidRPr="008D298C" w:rsidRDefault="00F61998" w:rsidP="00412DEA">
      <w:pPr>
        <w:spacing w:after="0"/>
        <w:rPr>
          <w:rFonts w:ascii="Garamond" w:hAnsi="Garamond" w:cs="Helvetica"/>
          <w:u w:val="single"/>
        </w:rPr>
      </w:pPr>
      <w:r w:rsidRPr="008D298C">
        <w:rPr>
          <w:rFonts w:ascii="Garamond" w:hAnsi="Garamond" w:cs="Helvetica"/>
          <w:u w:val="single"/>
        </w:rPr>
        <w:t>Week 8</w:t>
      </w:r>
    </w:p>
    <w:p w14:paraId="4821526A" w14:textId="71BBE13A" w:rsidR="00412DEA" w:rsidRPr="008D298C" w:rsidRDefault="00F61998" w:rsidP="00412DEA">
      <w:pPr>
        <w:spacing w:after="0"/>
        <w:rPr>
          <w:rFonts w:ascii="Garamond" w:hAnsi="Garamond" w:cs="Helvetica"/>
          <w:b/>
        </w:rPr>
      </w:pPr>
      <w:r w:rsidRPr="008D298C">
        <w:rPr>
          <w:rFonts w:ascii="Garamond" w:hAnsi="Garamond" w:cs="Helvetica"/>
          <w:b/>
        </w:rPr>
        <w:t>Mon 10/21</w:t>
      </w:r>
    </w:p>
    <w:p w14:paraId="223FB4D8" w14:textId="1928B27A" w:rsidR="00412DEA" w:rsidRPr="008D298C" w:rsidRDefault="0009631D" w:rsidP="00412DEA">
      <w:pPr>
        <w:spacing w:after="0"/>
        <w:rPr>
          <w:rFonts w:ascii="Garamond" w:hAnsi="Garamond" w:cs="Helvetica"/>
        </w:rPr>
      </w:pPr>
      <w:r w:rsidRPr="008D298C">
        <w:rPr>
          <w:rFonts w:ascii="Garamond" w:hAnsi="Garamond" w:cs="Helvetica"/>
        </w:rPr>
        <w:t xml:space="preserve">Chughtai, Ismat. 2008. Terhi Lakeer. In </w:t>
      </w:r>
      <w:r w:rsidRPr="008D298C">
        <w:rPr>
          <w:rFonts w:ascii="Garamond" w:hAnsi="Garamond" w:cs="Helvetica"/>
          <w:i/>
          <w:iCs/>
        </w:rPr>
        <w:t>Same-Sex Love in India: A Literary History</w:t>
      </w:r>
      <w:r w:rsidRPr="008D298C">
        <w:rPr>
          <w:rFonts w:ascii="Garamond" w:hAnsi="Garamond" w:cs="Helvetica"/>
        </w:rPr>
        <w:t xml:space="preserve">, edited by R. Vanita and S. Kidwai. </w:t>
      </w:r>
      <w:r w:rsidR="00627A1C" w:rsidRPr="008D298C">
        <w:rPr>
          <w:rFonts w:ascii="Garamond" w:hAnsi="Garamond" w:cs="Helvetica"/>
        </w:rPr>
        <w:t>Translated by Ruth</w:t>
      </w:r>
      <w:r w:rsidRPr="008D298C">
        <w:rPr>
          <w:rFonts w:ascii="Garamond" w:hAnsi="Garamond" w:cs="Helvetica"/>
        </w:rPr>
        <w:t xml:space="preserve"> Vanita. New Delhi: Penguin, 321-328.</w:t>
      </w:r>
    </w:p>
    <w:p w14:paraId="5A706446" w14:textId="77777777" w:rsidR="0009631D" w:rsidRPr="008D298C" w:rsidRDefault="0009631D" w:rsidP="00412DEA">
      <w:pPr>
        <w:spacing w:after="0"/>
        <w:rPr>
          <w:rFonts w:ascii="Garamond" w:hAnsi="Garamond" w:cs="Helvetica"/>
        </w:rPr>
      </w:pPr>
    </w:p>
    <w:p w14:paraId="2AA8B060" w14:textId="077E7118" w:rsidR="00DF4850" w:rsidRPr="008D298C" w:rsidRDefault="0009631D" w:rsidP="00412DEA">
      <w:pPr>
        <w:spacing w:after="0"/>
        <w:rPr>
          <w:rFonts w:ascii="Garamond" w:hAnsi="Garamond" w:cs="Helvetica"/>
          <w:b/>
        </w:rPr>
      </w:pPr>
      <w:r w:rsidRPr="008D298C">
        <w:rPr>
          <w:rFonts w:ascii="Garamond" w:hAnsi="Garamond" w:cs="Helvetica"/>
        </w:rPr>
        <w:t>Gopal, Priyamvada. 2005. Habitations of Womanhood: Ismat Chughtai</w:t>
      </w:r>
      <w:r w:rsidR="00C671A4" w:rsidRPr="008D298C">
        <w:rPr>
          <w:rFonts w:ascii="Garamond" w:hAnsi="Garamond" w:cs="Helvetica"/>
        </w:rPr>
        <w:t>’</w:t>
      </w:r>
      <w:r w:rsidRPr="008D298C">
        <w:rPr>
          <w:rFonts w:ascii="Garamond" w:hAnsi="Garamond" w:cs="Helvetica"/>
        </w:rPr>
        <w:t xml:space="preserve">s Secret History of Modernity. In </w:t>
      </w:r>
      <w:r w:rsidRPr="008D298C">
        <w:rPr>
          <w:rFonts w:ascii="Garamond" w:hAnsi="Garamond" w:cs="Helvetica"/>
          <w:i/>
          <w:iCs/>
        </w:rPr>
        <w:t>Literary Radicalism in India: Gender, Nation, and the Transition to Independence</w:t>
      </w:r>
      <w:r w:rsidRPr="008D298C">
        <w:rPr>
          <w:rFonts w:ascii="Garamond" w:hAnsi="Garamond" w:cs="Helvetica"/>
        </w:rPr>
        <w:t>. New York: Routledge, 65-88.</w:t>
      </w:r>
    </w:p>
    <w:p w14:paraId="24832A2B" w14:textId="77777777" w:rsidR="00DF4850" w:rsidRPr="008D298C" w:rsidRDefault="00DF4850" w:rsidP="00412DEA">
      <w:pPr>
        <w:spacing w:after="0"/>
        <w:rPr>
          <w:rFonts w:ascii="Garamond" w:hAnsi="Garamond" w:cs="Helvetica"/>
          <w:b/>
        </w:rPr>
      </w:pPr>
    </w:p>
    <w:p w14:paraId="6FB4DDCC" w14:textId="6167EACB" w:rsidR="00412DEA" w:rsidRPr="008D298C" w:rsidRDefault="00667AB8" w:rsidP="00C671A4">
      <w:pPr>
        <w:spacing w:after="0"/>
        <w:jc w:val="center"/>
        <w:rPr>
          <w:rFonts w:ascii="Garamond" w:hAnsi="Garamond" w:cs="Helvetica"/>
          <w:b/>
          <w:sz w:val="28"/>
          <w:szCs w:val="28"/>
        </w:rPr>
      </w:pPr>
      <w:r w:rsidRPr="008D298C">
        <w:rPr>
          <w:rFonts w:ascii="Garamond" w:hAnsi="Garamond" w:cs="Helvetica"/>
          <w:b/>
          <w:sz w:val="28"/>
          <w:szCs w:val="28"/>
        </w:rPr>
        <w:t>What’</w:t>
      </w:r>
      <w:r w:rsidR="00C671A4" w:rsidRPr="008D298C">
        <w:rPr>
          <w:rFonts w:ascii="Garamond" w:hAnsi="Garamond" w:cs="Helvetica"/>
          <w:b/>
          <w:sz w:val="28"/>
          <w:szCs w:val="28"/>
        </w:rPr>
        <w:t>s in a Name?</w:t>
      </w:r>
    </w:p>
    <w:p w14:paraId="6626D647" w14:textId="77777777" w:rsidR="00C671A4" w:rsidRPr="008D298C" w:rsidRDefault="00C671A4" w:rsidP="00C671A4">
      <w:pPr>
        <w:spacing w:after="0"/>
        <w:rPr>
          <w:rFonts w:ascii="Garamond" w:hAnsi="Garamond" w:cs="Helvetica"/>
          <w:b/>
        </w:rPr>
      </w:pPr>
    </w:p>
    <w:p w14:paraId="7E7A50B0" w14:textId="0B693EF9" w:rsidR="00C671A4" w:rsidRPr="008D298C" w:rsidRDefault="00F61998" w:rsidP="00C671A4">
      <w:pPr>
        <w:spacing w:after="0"/>
        <w:rPr>
          <w:rFonts w:ascii="Garamond" w:hAnsi="Garamond" w:cs="Helvetica"/>
          <w:b/>
        </w:rPr>
      </w:pPr>
      <w:r w:rsidRPr="008D298C">
        <w:rPr>
          <w:rFonts w:ascii="Garamond" w:hAnsi="Garamond" w:cs="Helvetica"/>
          <w:b/>
        </w:rPr>
        <w:t>Wed 10/23</w:t>
      </w:r>
    </w:p>
    <w:p w14:paraId="5DBB9085" w14:textId="50272E8D" w:rsidR="00EC6FFB" w:rsidRPr="008D298C" w:rsidRDefault="00F61998" w:rsidP="00412DEA">
      <w:pPr>
        <w:spacing w:after="0"/>
        <w:rPr>
          <w:rFonts w:ascii="Garamond" w:hAnsi="Garamond" w:cs="Helvetica"/>
          <w:i/>
        </w:rPr>
      </w:pPr>
      <w:r w:rsidRPr="008D298C">
        <w:rPr>
          <w:rFonts w:ascii="Garamond" w:hAnsi="Garamond" w:cs="Helvetica"/>
          <w:i/>
        </w:rPr>
        <w:t>F</w:t>
      </w:r>
      <w:r w:rsidR="003521C0" w:rsidRPr="008D298C">
        <w:rPr>
          <w:rFonts w:ascii="Garamond" w:hAnsi="Garamond" w:cs="Helvetica"/>
          <w:i/>
        </w:rPr>
        <w:t xml:space="preserve">ilm screening of </w:t>
      </w:r>
      <w:r w:rsidR="003521C0" w:rsidRPr="008D298C">
        <w:rPr>
          <w:rFonts w:ascii="Garamond" w:hAnsi="Garamond" w:cs="Helvetica"/>
        </w:rPr>
        <w:t>She Write (2005, 55min)</w:t>
      </w:r>
      <w:r w:rsidR="003521C0" w:rsidRPr="008D298C">
        <w:rPr>
          <w:rFonts w:ascii="Garamond" w:hAnsi="Garamond" w:cs="Helvetica"/>
          <w:i/>
        </w:rPr>
        <w:t xml:space="preserve">, </w:t>
      </w:r>
      <w:r w:rsidR="005305B6" w:rsidRPr="008D298C">
        <w:rPr>
          <w:rFonts w:ascii="Garamond" w:hAnsi="Garamond" w:cs="Helvetica"/>
          <w:i/>
        </w:rPr>
        <w:t xml:space="preserve">Tamil with English subtitles, </w:t>
      </w:r>
      <w:r w:rsidR="003521C0" w:rsidRPr="008D298C">
        <w:rPr>
          <w:rFonts w:ascii="Garamond" w:hAnsi="Garamond" w:cs="Helvetica"/>
          <w:i/>
        </w:rPr>
        <w:t>directed by Anjali Montiero and K.P. Jayasankar.</w:t>
      </w:r>
    </w:p>
    <w:p w14:paraId="7AE16949" w14:textId="77777777" w:rsidR="008C02A7" w:rsidRDefault="008C02A7" w:rsidP="00F61998">
      <w:pPr>
        <w:spacing w:after="0"/>
        <w:rPr>
          <w:rFonts w:ascii="Garamond" w:hAnsi="Garamond" w:cs="Helvetica"/>
          <w:b/>
        </w:rPr>
      </w:pPr>
    </w:p>
    <w:p w14:paraId="7CB76573" w14:textId="77777777" w:rsidR="00AD374E" w:rsidRPr="008D298C" w:rsidRDefault="00AD374E" w:rsidP="00F61998">
      <w:pPr>
        <w:spacing w:after="0"/>
        <w:rPr>
          <w:rFonts w:ascii="Garamond" w:hAnsi="Garamond" w:cs="Helvetica"/>
          <w:b/>
        </w:rPr>
      </w:pPr>
    </w:p>
    <w:p w14:paraId="77FA02BD" w14:textId="670EFCF3" w:rsidR="00412DEA" w:rsidRPr="008D298C" w:rsidRDefault="004952ED" w:rsidP="00F61998">
      <w:pPr>
        <w:spacing w:after="0"/>
        <w:rPr>
          <w:rFonts w:ascii="Garamond" w:hAnsi="Garamond" w:cs="Helvetica"/>
          <w:b/>
        </w:rPr>
      </w:pPr>
      <w:r w:rsidRPr="008D298C">
        <w:rPr>
          <w:rFonts w:ascii="Garamond" w:hAnsi="Garamond" w:cs="Helvetica"/>
          <w:b/>
        </w:rPr>
        <w:t>Fri 10/25</w:t>
      </w:r>
    </w:p>
    <w:p w14:paraId="0D58E2BC" w14:textId="57B1D96B" w:rsidR="00BD0E22" w:rsidRPr="008D298C" w:rsidRDefault="00F61998" w:rsidP="00F61998">
      <w:pPr>
        <w:spacing w:after="0"/>
        <w:rPr>
          <w:rFonts w:ascii="Garamond" w:hAnsi="Garamond" w:cs="Helvetica"/>
        </w:rPr>
      </w:pPr>
      <w:r w:rsidRPr="008D298C">
        <w:rPr>
          <w:rFonts w:ascii="Garamond" w:hAnsi="Garamond" w:cs="Helvetica"/>
        </w:rPr>
        <w:t xml:space="preserve">Paper 1 due on Sakai </w:t>
      </w:r>
      <w:r w:rsidR="00F66C9B" w:rsidRPr="008D298C">
        <w:rPr>
          <w:rFonts w:ascii="Garamond" w:hAnsi="Garamond" w:cs="Helvetica"/>
        </w:rPr>
        <w:t xml:space="preserve">by </w:t>
      </w:r>
      <w:r w:rsidRPr="008D298C">
        <w:rPr>
          <w:rFonts w:ascii="Garamond" w:hAnsi="Garamond" w:cs="Helvetica"/>
        </w:rPr>
        <w:t>5pm</w:t>
      </w:r>
      <w:r w:rsidR="008D234F" w:rsidRPr="008D298C">
        <w:rPr>
          <w:rFonts w:ascii="Garamond" w:hAnsi="Garamond" w:cs="Helvetica"/>
        </w:rPr>
        <w:t>.</w:t>
      </w:r>
    </w:p>
    <w:p w14:paraId="46BD31C3" w14:textId="77777777" w:rsidR="00F61998" w:rsidRPr="008D298C" w:rsidRDefault="00F61998" w:rsidP="00412DEA">
      <w:pPr>
        <w:spacing w:after="0"/>
        <w:rPr>
          <w:rFonts w:ascii="Garamond" w:hAnsi="Garamond"/>
        </w:rPr>
      </w:pPr>
    </w:p>
    <w:p w14:paraId="5EABE9C0" w14:textId="04335095" w:rsidR="005D4AE7" w:rsidRPr="008D298C" w:rsidRDefault="00F61998" w:rsidP="00412DEA">
      <w:pPr>
        <w:spacing w:after="0"/>
        <w:rPr>
          <w:rFonts w:ascii="Garamond" w:hAnsi="Garamond"/>
          <w:u w:val="single"/>
        </w:rPr>
      </w:pPr>
      <w:r w:rsidRPr="008D298C">
        <w:rPr>
          <w:rFonts w:ascii="Garamond" w:hAnsi="Garamond"/>
          <w:u w:val="single"/>
        </w:rPr>
        <w:t>Week 9</w:t>
      </w:r>
    </w:p>
    <w:p w14:paraId="680C30D1" w14:textId="116AD3CD" w:rsidR="00A57C1F" w:rsidRPr="008D298C" w:rsidRDefault="004952ED" w:rsidP="00412DEA">
      <w:pPr>
        <w:spacing w:after="0"/>
        <w:rPr>
          <w:rFonts w:ascii="Garamond" w:hAnsi="Garamond" w:cs="Helvetica"/>
          <w:b/>
        </w:rPr>
      </w:pPr>
      <w:r w:rsidRPr="008D298C">
        <w:rPr>
          <w:rFonts w:ascii="Garamond" w:hAnsi="Garamond" w:cs="Helvetica"/>
          <w:b/>
        </w:rPr>
        <w:t>Mon 10/28</w:t>
      </w:r>
    </w:p>
    <w:p w14:paraId="24B78FF1" w14:textId="77777777" w:rsidR="00A57C1F" w:rsidRPr="008D298C" w:rsidRDefault="00A57C1F" w:rsidP="00A57C1F">
      <w:pPr>
        <w:spacing w:after="0"/>
        <w:ind w:left="720" w:hanging="720"/>
        <w:rPr>
          <w:rFonts w:ascii="Garamond" w:hAnsi="Garamond" w:cs="Apple Symbols"/>
          <w:i/>
          <w:noProof/>
        </w:rPr>
      </w:pPr>
      <w:bookmarkStart w:id="1" w:name="_ENREF_1"/>
      <w:r w:rsidRPr="008D298C">
        <w:rPr>
          <w:rFonts w:ascii="Garamond" w:hAnsi="Garamond" w:cs="Apple Symbols"/>
          <w:noProof/>
        </w:rPr>
        <w:t xml:space="preserve">Bhandari, Mannu. 2006. Spectacles. In </w:t>
      </w:r>
      <w:r w:rsidRPr="008D298C">
        <w:rPr>
          <w:rFonts w:ascii="Garamond" w:hAnsi="Garamond" w:cs="Apple Symbols"/>
          <w:i/>
          <w:noProof/>
        </w:rPr>
        <w:t>To Each Her Own: An Anthology of Contemporary Hindi Short</w:t>
      </w:r>
    </w:p>
    <w:p w14:paraId="159EACD8" w14:textId="0359852F" w:rsidR="00A57C1F" w:rsidRPr="008D298C" w:rsidRDefault="00A57C1F" w:rsidP="00A57C1F">
      <w:pPr>
        <w:spacing w:after="0"/>
        <w:ind w:left="720" w:hanging="720"/>
        <w:rPr>
          <w:rFonts w:ascii="Garamond" w:hAnsi="Garamond" w:cs="Apple Symbols"/>
          <w:i/>
          <w:noProof/>
        </w:rPr>
      </w:pPr>
      <w:r w:rsidRPr="008D298C">
        <w:rPr>
          <w:rFonts w:ascii="Garamond" w:hAnsi="Garamond" w:cs="Apple Symbols"/>
          <w:i/>
          <w:noProof/>
        </w:rPr>
        <w:t>Stories</w:t>
      </w:r>
      <w:r w:rsidRPr="008D298C">
        <w:rPr>
          <w:rFonts w:ascii="Garamond" w:hAnsi="Garamond" w:cs="Apple Symbols"/>
          <w:noProof/>
        </w:rPr>
        <w:t>, edited and translated by Vandana Singh. New Delhi: National Book Trust</w:t>
      </w:r>
      <w:bookmarkEnd w:id="1"/>
      <w:r w:rsidRPr="008D298C">
        <w:rPr>
          <w:rFonts w:ascii="Garamond" w:hAnsi="Garamond" w:cs="Apple Symbols"/>
          <w:noProof/>
        </w:rPr>
        <w:t>, 119-133.</w:t>
      </w:r>
    </w:p>
    <w:p w14:paraId="1C56FDB8" w14:textId="77777777" w:rsidR="00A57C1F" w:rsidRPr="008D298C" w:rsidRDefault="00A57C1F" w:rsidP="00A57C1F">
      <w:pPr>
        <w:spacing w:after="0"/>
        <w:ind w:left="720" w:hanging="720"/>
        <w:rPr>
          <w:rFonts w:ascii="Garamond" w:hAnsi="Garamond" w:cs="Apple Symbols"/>
          <w:noProof/>
        </w:rPr>
      </w:pPr>
    </w:p>
    <w:p w14:paraId="3E7ECD50" w14:textId="77777777" w:rsidR="004952ED" w:rsidRPr="008D298C" w:rsidRDefault="004952ED" w:rsidP="004952ED">
      <w:pPr>
        <w:spacing w:after="0"/>
        <w:rPr>
          <w:rFonts w:ascii="Garamond" w:hAnsi="Garamond" w:cs="Helvetica"/>
        </w:rPr>
      </w:pPr>
      <w:r w:rsidRPr="008D298C">
        <w:rPr>
          <w:rFonts w:ascii="Garamond" w:hAnsi="Garamond" w:cs="Helvetica"/>
        </w:rPr>
        <w:t xml:space="preserve">Bhandari, Mannu. 1999. Salt. In </w:t>
      </w:r>
      <w:r w:rsidRPr="008D298C">
        <w:rPr>
          <w:rFonts w:ascii="Garamond" w:hAnsi="Garamond" w:cs="Helvetica"/>
          <w:i/>
          <w:iCs/>
        </w:rPr>
        <w:t>Imagining the Other</w:t>
      </w:r>
      <w:r w:rsidRPr="008D298C">
        <w:rPr>
          <w:rFonts w:ascii="Garamond" w:hAnsi="Garamond" w:cs="Helvetica"/>
        </w:rPr>
        <w:t>, edited by Sara Rai. Translated by Rana Nayar. New Delhi: Katha, 15-26.</w:t>
      </w:r>
    </w:p>
    <w:p w14:paraId="391A3C0F" w14:textId="77777777" w:rsidR="004952ED" w:rsidRPr="008D298C" w:rsidRDefault="004952ED" w:rsidP="00A57C1F">
      <w:pPr>
        <w:spacing w:after="0"/>
        <w:ind w:left="720" w:hanging="720"/>
        <w:rPr>
          <w:rFonts w:ascii="Garamond" w:hAnsi="Garamond" w:cs="Apple Symbols"/>
          <w:noProof/>
        </w:rPr>
      </w:pPr>
    </w:p>
    <w:p w14:paraId="505044AC" w14:textId="0A964F89" w:rsidR="00A57C1F" w:rsidRPr="008D298C" w:rsidRDefault="0067444A" w:rsidP="0067444A">
      <w:pPr>
        <w:spacing w:after="0"/>
        <w:ind w:left="720" w:hanging="720"/>
        <w:rPr>
          <w:rFonts w:ascii="Garamond" w:hAnsi="Garamond" w:cs="Helvetica"/>
        </w:rPr>
      </w:pPr>
      <w:r w:rsidRPr="008D298C">
        <w:rPr>
          <w:rFonts w:ascii="Garamond" w:hAnsi="Garamond" w:cs="Helvetica"/>
        </w:rPr>
        <w:t xml:space="preserve">Ambai. 1992. Squirrel. In </w:t>
      </w:r>
      <w:r w:rsidRPr="008D298C">
        <w:rPr>
          <w:rFonts w:ascii="Garamond" w:hAnsi="Garamond" w:cs="Helvetica"/>
          <w:i/>
          <w:iCs/>
        </w:rPr>
        <w:t>A Purple Sea</w:t>
      </w:r>
      <w:r w:rsidRPr="008D298C">
        <w:rPr>
          <w:rFonts w:ascii="Garamond" w:hAnsi="Garamond" w:cs="Helvetica"/>
        </w:rPr>
        <w:t xml:space="preserve">. Translated by Lakshmi Holmstrom. Chennai: Manas, </w:t>
      </w:r>
      <w:r w:rsidR="00E92E9D" w:rsidRPr="008D298C">
        <w:rPr>
          <w:rFonts w:ascii="Garamond" w:hAnsi="Garamond" w:cs="Helvetica"/>
        </w:rPr>
        <w:t>81-92.</w:t>
      </w:r>
    </w:p>
    <w:p w14:paraId="34DA4FF2" w14:textId="77777777" w:rsidR="004E66FF" w:rsidRPr="008D298C" w:rsidRDefault="004E66FF" w:rsidP="0067444A">
      <w:pPr>
        <w:spacing w:after="0"/>
        <w:ind w:left="720" w:hanging="720"/>
        <w:rPr>
          <w:rFonts w:ascii="Garamond" w:hAnsi="Garamond" w:cs="Helvetica"/>
        </w:rPr>
      </w:pPr>
    </w:p>
    <w:p w14:paraId="0663452A" w14:textId="5E8AFBFF" w:rsidR="004952ED" w:rsidRPr="008D298C" w:rsidRDefault="00DE365E" w:rsidP="004952ED">
      <w:pPr>
        <w:spacing w:after="0"/>
        <w:ind w:left="720" w:hanging="720"/>
        <w:rPr>
          <w:rFonts w:ascii="Garamond" w:hAnsi="Garamond" w:cs="Helvetica"/>
          <w:b/>
        </w:rPr>
      </w:pPr>
      <w:r w:rsidRPr="008D298C">
        <w:rPr>
          <w:rFonts w:ascii="Garamond" w:hAnsi="Garamond" w:cs="Helvetica"/>
          <w:b/>
        </w:rPr>
        <w:t>Wed 10/30</w:t>
      </w:r>
    </w:p>
    <w:p w14:paraId="6DEC6C99" w14:textId="77777777" w:rsidR="004E66FF" w:rsidRPr="008D298C" w:rsidRDefault="004E66FF" w:rsidP="001232FC">
      <w:pPr>
        <w:spacing w:after="0"/>
        <w:rPr>
          <w:rFonts w:ascii="Garamond" w:hAnsi="Garamond" w:cs="Helvetica"/>
        </w:rPr>
      </w:pPr>
      <w:r w:rsidRPr="008D298C">
        <w:rPr>
          <w:rFonts w:ascii="Garamond" w:hAnsi="Garamond" w:cs="Helvetica"/>
        </w:rPr>
        <w:t xml:space="preserve">Barthes, Roland. 1977. Death of the Author. In </w:t>
      </w:r>
      <w:r w:rsidRPr="008D298C">
        <w:rPr>
          <w:rFonts w:ascii="Garamond" w:hAnsi="Garamond" w:cs="Helvetica"/>
          <w:i/>
          <w:iCs/>
        </w:rPr>
        <w:t>Image, Music, Text</w:t>
      </w:r>
      <w:r w:rsidRPr="008D298C">
        <w:rPr>
          <w:rFonts w:ascii="Garamond" w:hAnsi="Garamond" w:cs="Helvetica"/>
        </w:rPr>
        <w:t>. Translated by Stephen Heath.</w:t>
      </w:r>
    </w:p>
    <w:p w14:paraId="19D88FEF" w14:textId="220F1375" w:rsidR="004E66FF" w:rsidRPr="008D298C" w:rsidRDefault="004E66FF" w:rsidP="004E66FF">
      <w:pPr>
        <w:spacing w:after="0"/>
        <w:ind w:left="720" w:hanging="720"/>
        <w:rPr>
          <w:rFonts w:ascii="Garamond" w:hAnsi="Garamond" w:cs="Helvetica"/>
        </w:rPr>
      </w:pPr>
      <w:r w:rsidRPr="008D298C">
        <w:rPr>
          <w:rFonts w:ascii="Garamond" w:hAnsi="Garamond" w:cs="Helvetica"/>
        </w:rPr>
        <w:t>New York: Hill and Wang, 142-148.</w:t>
      </w:r>
    </w:p>
    <w:p w14:paraId="0118414D" w14:textId="77777777" w:rsidR="00685022" w:rsidRPr="008D298C" w:rsidRDefault="00685022" w:rsidP="00685022">
      <w:pPr>
        <w:spacing w:after="0"/>
        <w:rPr>
          <w:rFonts w:ascii="Garamond" w:hAnsi="Garamond" w:cs="Helvetica"/>
        </w:rPr>
      </w:pPr>
    </w:p>
    <w:p w14:paraId="0BF6FF4F" w14:textId="436F3C49" w:rsidR="004E66FF" w:rsidRPr="008D298C" w:rsidRDefault="004E66FF" w:rsidP="00685022">
      <w:pPr>
        <w:spacing w:after="0"/>
        <w:rPr>
          <w:rFonts w:ascii="Garamond" w:hAnsi="Garamond" w:cs="Helvetica"/>
          <w:i/>
          <w:iCs/>
        </w:rPr>
      </w:pPr>
      <w:r w:rsidRPr="008D298C">
        <w:rPr>
          <w:rFonts w:ascii="Garamond" w:hAnsi="Garamond" w:cs="Helvetica"/>
        </w:rPr>
        <w:t xml:space="preserve">Foucault, Michel. 1977. What is an Author? In </w:t>
      </w:r>
      <w:r w:rsidRPr="008D298C">
        <w:rPr>
          <w:rFonts w:ascii="Garamond" w:hAnsi="Garamond" w:cs="Helvetica"/>
          <w:i/>
          <w:iCs/>
        </w:rPr>
        <w:t>Language, Counter-Memory, Practice: Selected Essays and</w:t>
      </w:r>
      <w:r w:rsidR="00793850" w:rsidRPr="008D298C">
        <w:rPr>
          <w:rFonts w:ascii="Garamond" w:hAnsi="Garamond" w:cs="Helvetica"/>
          <w:i/>
          <w:iCs/>
        </w:rPr>
        <w:t xml:space="preserve"> </w:t>
      </w:r>
      <w:r w:rsidRPr="008D298C">
        <w:rPr>
          <w:rFonts w:ascii="Garamond" w:hAnsi="Garamond" w:cs="Helvetica"/>
          <w:i/>
          <w:iCs/>
        </w:rPr>
        <w:t>Interviews</w:t>
      </w:r>
      <w:r w:rsidRPr="008D298C">
        <w:rPr>
          <w:rFonts w:ascii="Garamond" w:hAnsi="Garamond" w:cs="Helvetica"/>
        </w:rPr>
        <w:t>, edited by Donald Bouchard. Ithaca: Cornell University Press, 113-138.</w:t>
      </w:r>
    </w:p>
    <w:p w14:paraId="4375E8C7" w14:textId="77777777" w:rsidR="00E92E9D" w:rsidRPr="008D298C" w:rsidRDefault="00E92E9D" w:rsidP="0067444A">
      <w:pPr>
        <w:spacing w:after="0"/>
        <w:ind w:left="720" w:hanging="720"/>
        <w:rPr>
          <w:rFonts w:ascii="Garamond" w:hAnsi="Garamond" w:cs="Helvetica"/>
        </w:rPr>
      </w:pPr>
    </w:p>
    <w:p w14:paraId="05EA28A9" w14:textId="7C155238" w:rsidR="004952ED" w:rsidRPr="008D298C" w:rsidRDefault="004952ED" w:rsidP="0067444A">
      <w:pPr>
        <w:spacing w:after="0"/>
        <w:ind w:left="720" w:hanging="720"/>
        <w:rPr>
          <w:rFonts w:ascii="Garamond" w:hAnsi="Garamond" w:cs="Helvetica"/>
          <w:u w:val="single"/>
        </w:rPr>
      </w:pPr>
      <w:r w:rsidRPr="008D298C">
        <w:rPr>
          <w:rFonts w:ascii="Garamond" w:hAnsi="Garamond" w:cs="Helvetica"/>
          <w:u w:val="single"/>
        </w:rPr>
        <w:t>Week 10</w:t>
      </w:r>
    </w:p>
    <w:p w14:paraId="3FA728D7" w14:textId="635BA76C" w:rsidR="005D4AE7" w:rsidRPr="008D298C" w:rsidRDefault="005D4AE7" w:rsidP="0067444A">
      <w:pPr>
        <w:spacing w:after="0"/>
        <w:ind w:left="720" w:hanging="720"/>
        <w:rPr>
          <w:rFonts w:ascii="Garamond" w:hAnsi="Garamond" w:cs="Helvetica"/>
          <w:b/>
        </w:rPr>
      </w:pPr>
      <w:r w:rsidRPr="008D298C">
        <w:rPr>
          <w:rFonts w:ascii="Garamond" w:hAnsi="Garamond" w:cs="Helvetica"/>
          <w:b/>
        </w:rPr>
        <w:t xml:space="preserve">Sun 11/3 </w:t>
      </w:r>
    </w:p>
    <w:p w14:paraId="0AD6893D" w14:textId="0F9F701D" w:rsidR="005D4AE7" w:rsidRPr="008D298C" w:rsidRDefault="005D4AE7" w:rsidP="0067444A">
      <w:pPr>
        <w:spacing w:after="0"/>
        <w:ind w:left="720" w:hanging="720"/>
        <w:rPr>
          <w:rFonts w:ascii="Garamond" w:hAnsi="Garamond" w:cs="Helvetica"/>
        </w:rPr>
      </w:pPr>
      <w:r w:rsidRPr="008D298C">
        <w:rPr>
          <w:rFonts w:ascii="Garamond" w:hAnsi="Garamond" w:cs="Helvetica"/>
        </w:rPr>
        <w:t>Reading response 6 due on Sakai by midnight.</w:t>
      </w:r>
    </w:p>
    <w:p w14:paraId="4E32D843" w14:textId="77777777" w:rsidR="005D4AE7" w:rsidRPr="008D298C" w:rsidRDefault="005D4AE7" w:rsidP="0067444A">
      <w:pPr>
        <w:spacing w:after="0"/>
        <w:ind w:left="720" w:hanging="720"/>
        <w:rPr>
          <w:rFonts w:ascii="Garamond" w:hAnsi="Garamond" w:cs="Helvetica"/>
          <w:b/>
        </w:rPr>
      </w:pPr>
    </w:p>
    <w:p w14:paraId="0EBF6AF2" w14:textId="0A31B902" w:rsidR="00685022" w:rsidRPr="008D298C" w:rsidRDefault="004952ED" w:rsidP="00AD374E">
      <w:pPr>
        <w:spacing w:after="0"/>
        <w:ind w:left="720" w:hanging="720"/>
        <w:rPr>
          <w:rFonts w:ascii="Garamond" w:hAnsi="Garamond" w:cs="Helvetica"/>
          <w:b/>
        </w:rPr>
      </w:pPr>
      <w:r w:rsidRPr="008D298C">
        <w:rPr>
          <w:rFonts w:ascii="Garamond" w:hAnsi="Garamond" w:cs="Helvetica"/>
          <w:b/>
        </w:rPr>
        <w:t>Mon 11/4</w:t>
      </w:r>
    </w:p>
    <w:p w14:paraId="445F7A8A" w14:textId="38ACB9D0" w:rsidR="0048580D" w:rsidRPr="008D298C" w:rsidRDefault="00E92E9D" w:rsidP="00685022">
      <w:pPr>
        <w:spacing w:after="0"/>
        <w:jc w:val="both"/>
        <w:rPr>
          <w:rFonts w:ascii="Garamond" w:hAnsi="Garamond" w:cs="Helvetica"/>
          <w:b/>
        </w:rPr>
      </w:pPr>
      <w:r w:rsidRPr="008D298C">
        <w:rPr>
          <w:rFonts w:ascii="Garamond" w:hAnsi="Garamond" w:cs="Helvetica"/>
        </w:rPr>
        <w:t>Butler, Judith. 1993. Gender is Burning: Questions o</w:t>
      </w:r>
      <w:r w:rsidR="002A5BB6" w:rsidRPr="008D298C">
        <w:rPr>
          <w:rFonts w:ascii="Garamond" w:hAnsi="Garamond" w:cs="Helvetica"/>
        </w:rPr>
        <w:t>f</w:t>
      </w:r>
      <w:r w:rsidRPr="008D298C">
        <w:rPr>
          <w:rFonts w:ascii="Garamond" w:hAnsi="Garamond" w:cs="Helvetica"/>
        </w:rPr>
        <w:t xml:space="preserve"> Appropriation and Subversion. In</w:t>
      </w:r>
      <w:r w:rsidR="00685022" w:rsidRPr="008D298C">
        <w:rPr>
          <w:rFonts w:ascii="Garamond" w:hAnsi="Garamond" w:cs="Helvetica"/>
        </w:rPr>
        <w:t xml:space="preserve"> </w:t>
      </w:r>
      <w:r w:rsidR="0048580D" w:rsidRPr="008D298C">
        <w:rPr>
          <w:rFonts w:ascii="Garamond" w:hAnsi="Garamond" w:cs="Helvetica"/>
          <w:i/>
        </w:rPr>
        <w:t>Dangerous</w:t>
      </w:r>
      <w:r w:rsidR="00685022" w:rsidRPr="008D298C">
        <w:rPr>
          <w:rFonts w:ascii="Garamond" w:hAnsi="Garamond" w:cs="Helvetica"/>
          <w:b/>
        </w:rPr>
        <w:t xml:space="preserve"> </w:t>
      </w:r>
      <w:r w:rsidR="001F4917" w:rsidRPr="008D298C">
        <w:rPr>
          <w:rFonts w:ascii="Garamond" w:hAnsi="Garamond" w:cs="Helvetica"/>
          <w:i/>
        </w:rPr>
        <w:t>Liasions: Gender, Nation, and Postcolonial Perspectives</w:t>
      </w:r>
      <w:r w:rsidRPr="008D298C">
        <w:rPr>
          <w:rFonts w:ascii="Garamond" w:hAnsi="Garamond" w:cs="Helvetica"/>
        </w:rPr>
        <w:t>.</w:t>
      </w:r>
      <w:r w:rsidR="001F4917" w:rsidRPr="008D298C">
        <w:rPr>
          <w:rFonts w:ascii="Garamond" w:hAnsi="Garamond" w:cs="Helvetica"/>
        </w:rPr>
        <w:t xml:space="preserve"> Minneapolis: University of Minnesota Press, 381-395.</w:t>
      </w:r>
    </w:p>
    <w:p w14:paraId="1DECE477" w14:textId="77777777" w:rsidR="0048580D" w:rsidRPr="00AD374E" w:rsidRDefault="0048580D" w:rsidP="005305B6">
      <w:pPr>
        <w:spacing w:after="0"/>
        <w:jc w:val="center"/>
        <w:rPr>
          <w:rFonts w:ascii="Garamond" w:hAnsi="Garamond" w:cs="Helvetica"/>
          <w:b/>
        </w:rPr>
      </w:pPr>
    </w:p>
    <w:p w14:paraId="5570CA3C" w14:textId="59002F85" w:rsidR="002A5BB6" w:rsidRPr="008D298C" w:rsidRDefault="005305B6" w:rsidP="004952ED">
      <w:pPr>
        <w:spacing w:after="0"/>
        <w:jc w:val="center"/>
        <w:rPr>
          <w:rFonts w:ascii="Garamond" w:hAnsi="Garamond" w:cs="Helvetica"/>
          <w:b/>
          <w:sz w:val="28"/>
          <w:szCs w:val="28"/>
        </w:rPr>
      </w:pPr>
      <w:r w:rsidRPr="008D298C">
        <w:rPr>
          <w:rFonts w:ascii="Garamond" w:hAnsi="Garamond" w:cs="Helvetica"/>
          <w:b/>
          <w:sz w:val="28"/>
          <w:szCs w:val="28"/>
        </w:rPr>
        <w:t>Ideal Women and Feminist Utopias</w:t>
      </w:r>
    </w:p>
    <w:p w14:paraId="772BF7ED" w14:textId="77777777" w:rsidR="004952ED" w:rsidRPr="008D298C" w:rsidRDefault="004952ED" w:rsidP="004952ED">
      <w:pPr>
        <w:spacing w:after="0"/>
        <w:jc w:val="center"/>
        <w:rPr>
          <w:rFonts w:ascii="Garamond" w:hAnsi="Garamond" w:cs="Helvetica"/>
          <w:b/>
          <w:sz w:val="28"/>
          <w:szCs w:val="28"/>
        </w:rPr>
      </w:pPr>
    </w:p>
    <w:p w14:paraId="2B774F58" w14:textId="172213C7" w:rsidR="00412DEA" w:rsidRPr="008D298C" w:rsidRDefault="004952ED" w:rsidP="00412DEA">
      <w:pPr>
        <w:spacing w:after="0"/>
        <w:rPr>
          <w:rFonts w:ascii="Garamond" w:hAnsi="Garamond" w:cs="Helvetica"/>
          <w:b/>
        </w:rPr>
      </w:pPr>
      <w:r w:rsidRPr="008D298C">
        <w:rPr>
          <w:rFonts w:ascii="Garamond" w:hAnsi="Garamond" w:cs="Helvetica"/>
          <w:b/>
        </w:rPr>
        <w:t>Wed 11/6</w:t>
      </w:r>
    </w:p>
    <w:p w14:paraId="3BDE35C3" w14:textId="56C16057" w:rsidR="008B45FF" w:rsidRPr="008D298C" w:rsidRDefault="008B45FF" w:rsidP="008B45FF">
      <w:pPr>
        <w:widowControl w:val="0"/>
        <w:autoSpaceDE w:val="0"/>
        <w:autoSpaceDN w:val="0"/>
        <w:adjustRightInd w:val="0"/>
        <w:spacing w:after="0"/>
        <w:ind w:left="720" w:hanging="720"/>
        <w:rPr>
          <w:rFonts w:ascii="Garamond" w:hAnsi="Garamond" w:cs="Helvetica"/>
        </w:rPr>
      </w:pPr>
      <w:r w:rsidRPr="008D298C">
        <w:rPr>
          <w:rFonts w:ascii="Garamond" w:hAnsi="Garamond" w:cs="Helvetica"/>
        </w:rPr>
        <w:t xml:space="preserve">Naidu, Sarojini. 1905. Selections from </w:t>
      </w:r>
      <w:r w:rsidRPr="008D298C">
        <w:rPr>
          <w:rFonts w:ascii="Garamond" w:hAnsi="Garamond" w:cs="Helvetica"/>
          <w:i/>
          <w:iCs/>
        </w:rPr>
        <w:t>The Golden Threshold</w:t>
      </w:r>
      <w:r w:rsidRPr="008D298C">
        <w:rPr>
          <w:rFonts w:ascii="Garamond" w:hAnsi="Garamond" w:cs="Helvetica"/>
        </w:rPr>
        <w:t>. New York: John Lane Company.</w:t>
      </w:r>
    </w:p>
    <w:p w14:paraId="5399D607" w14:textId="77777777" w:rsidR="008B45FF" w:rsidRPr="008D298C" w:rsidRDefault="008B45FF" w:rsidP="008B45FF">
      <w:pPr>
        <w:widowControl w:val="0"/>
        <w:autoSpaceDE w:val="0"/>
        <w:autoSpaceDN w:val="0"/>
        <w:adjustRightInd w:val="0"/>
        <w:spacing w:after="0"/>
        <w:ind w:left="720" w:hanging="720"/>
        <w:rPr>
          <w:rFonts w:ascii="Garamond" w:hAnsi="Garamond" w:cs="Helvetica"/>
        </w:rPr>
      </w:pPr>
    </w:p>
    <w:p w14:paraId="1ACA6E58" w14:textId="35753F74" w:rsidR="008B45FF" w:rsidRPr="008D298C" w:rsidRDefault="008B45FF" w:rsidP="008B45FF">
      <w:pPr>
        <w:widowControl w:val="0"/>
        <w:autoSpaceDE w:val="0"/>
        <w:autoSpaceDN w:val="0"/>
        <w:adjustRightInd w:val="0"/>
        <w:spacing w:after="0"/>
        <w:ind w:left="720" w:hanging="720"/>
        <w:rPr>
          <w:rFonts w:ascii="Garamond" w:hAnsi="Garamond" w:cs="Helvetica"/>
        </w:rPr>
      </w:pPr>
      <w:r w:rsidRPr="008D298C">
        <w:rPr>
          <w:rFonts w:ascii="Garamond" w:hAnsi="Garamond" w:cs="Helvetica"/>
        </w:rPr>
        <w:t xml:space="preserve">Naidu, Sarojini. 1917. </w:t>
      </w:r>
      <w:r w:rsidR="00D8322A" w:rsidRPr="008D298C">
        <w:rPr>
          <w:rFonts w:ascii="Garamond" w:hAnsi="Garamond" w:cs="Helvetica"/>
        </w:rPr>
        <w:t>The Temple. In</w:t>
      </w:r>
      <w:r w:rsidRPr="008D298C">
        <w:rPr>
          <w:rFonts w:ascii="Garamond" w:hAnsi="Garamond" w:cs="Helvetica"/>
        </w:rPr>
        <w:t xml:space="preserve"> </w:t>
      </w:r>
      <w:r w:rsidRPr="008D298C">
        <w:rPr>
          <w:rFonts w:ascii="Garamond" w:hAnsi="Garamond" w:cs="Helvetica"/>
          <w:i/>
          <w:iCs/>
        </w:rPr>
        <w:t>The Broken Wing: Songs of Love, Death, and Destiny</w:t>
      </w:r>
      <w:r w:rsidRPr="008D298C">
        <w:rPr>
          <w:rFonts w:ascii="Garamond" w:hAnsi="Garamond" w:cs="Helvetica"/>
        </w:rPr>
        <w:t>. New York:</w:t>
      </w:r>
    </w:p>
    <w:p w14:paraId="575B8253" w14:textId="48979D5B" w:rsidR="0048580D" w:rsidRPr="008D298C" w:rsidRDefault="008B45FF" w:rsidP="00FA7523">
      <w:pPr>
        <w:widowControl w:val="0"/>
        <w:autoSpaceDE w:val="0"/>
        <w:autoSpaceDN w:val="0"/>
        <w:adjustRightInd w:val="0"/>
        <w:spacing w:after="0"/>
        <w:ind w:left="720" w:hanging="720"/>
        <w:rPr>
          <w:rFonts w:ascii="Garamond" w:hAnsi="Garamond" w:cs="Helvetica"/>
        </w:rPr>
      </w:pPr>
      <w:r w:rsidRPr="008D298C">
        <w:rPr>
          <w:rFonts w:ascii="Garamond" w:hAnsi="Garamond" w:cs="Helvetica"/>
        </w:rPr>
        <w:t>John Lane Company</w:t>
      </w:r>
      <w:r w:rsidR="00D8322A" w:rsidRPr="008D298C">
        <w:rPr>
          <w:rFonts w:ascii="Garamond" w:hAnsi="Garamond" w:cs="Helvetica"/>
        </w:rPr>
        <w:t>, 83-120</w:t>
      </w:r>
      <w:r w:rsidRPr="008D298C">
        <w:rPr>
          <w:rFonts w:ascii="Garamond" w:hAnsi="Garamond" w:cs="Helvetica"/>
        </w:rPr>
        <w:t>.</w:t>
      </w:r>
    </w:p>
    <w:p w14:paraId="6CA38B8F" w14:textId="77777777" w:rsidR="0048580D" w:rsidRPr="008D298C" w:rsidRDefault="0048580D" w:rsidP="00412DEA">
      <w:pPr>
        <w:spacing w:after="0"/>
        <w:rPr>
          <w:rFonts w:ascii="Garamond" w:hAnsi="Garamond" w:cs="Helvetica"/>
          <w:b/>
        </w:rPr>
      </w:pPr>
    </w:p>
    <w:p w14:paraId="05B11DA3" w14:textId="76CABC92" w:rsidR="005D4AE7" w:rsidRPr="008D298C" w:rsidRDefault="005D4AE7" w:rsidP="00412DEA">
      <w:pPr>
        <w:spacing w:after="0"/>
        <w:rPr>
          <w:rFonts w:ascii="Garamond" w:hAnsi="Garamond" w:cs="Helvetica"/>
          <w:u w:val="single"/>
        </w:rPr>
      </w:pPr>
      <w:r w:rsidRPr="008D298C">
        <w:rPr>
          <w:rFonts w:ascii="Garamond" w:hAnsi="Garamond" w:cs="Helvetica"/>
          <w:u w:val="single"/>
        </w:rPr>
        <w:t>Week 11</w:t>
      </w:r>
    </w:p>
    <w:p w14:paraId="5AB11C62" w14:textId="2F8FE3F9" w:rsidR="005D4AE7" w:rsidRPr="008D298C" w:rsidRDefault="005D4AE7" w:rsidP="00412DEA">
      <w:pPr>
        <w:spacing w:after="0"/>
        <w:rPr>
          <w:rFonts w:ascii="Garamond" w:hAnsi="Garamond" w:cs="Helvetica"/>
          <w:b/>
        </w:rPr>
      </w:pPr>
      <w:r w:rsidRPr="008D298C">
        <w:rPr>
          <w:rFonts w:ascii="Garamond" w:hAnsi="Garamond" w:cs="Helvetica"/>
          <w:b/>
        </w:rPr>
        <w:t>Sun 11/10</w:t>
      </w:r>
    </w:p>
    <w:p w14:paraId="64BC86E5" w14:textId="21B1A56E" w:rsidR="005D4AE7" w:rsidRPr="008D298C" w:rsidRDefault="009D7D72" w:rsidP="00412DEA">
      <w:pPr>
        <w:spacing w:after="0"/>
        <w:rPr>
          <w:rFonts w:ascii="Garamond" w:hAnsi="Garamond" w:cs="Helvetica"/>
        </w:rPr>
      </w:pPr>
      <w:r w:rsidRPr="008D298C">
        <w:rPr>
          <w:rFonts w:ascii="Garamond" w:hAnsi="Garamond" w:cs="Helvetica"/>
        </w:rPr>
        <w:t>Reading response 7</w:t>
      </w:r>
      <w:r w:rsidR="005D4AE7" w:rsidRPr="008D298C">
        <w:rPr>
          <w:rFonts w:ascii="Garamond" w:hAnsi="Garamond" w:cs="Helvetica"/>
        </w:rPr>
        <w:t xml:space="preserve"> due on Sakai by midnight.</w:t>
      </w:r>
    </w:p>
    <w:p w14:paraId="579AB271" w14:textId="77777777" w:rsidR="005D4AE7" w:rsidRPr="008D298C" w:rsidRDefault="005D4AE7" w:rsidP="00412DEA">
      <w:pPr>
        <w:spacing w:after="0"/>
        <w:rPr>
          <w:rFonts w:ascii="Garamond" w:hAnsi="Garamond" w:cs="Helvetica"/>
          <w:u w:val="single"/>
        </w:rPr>
      </w:pPr>
    </w:p>
    <w:p w14:paraId="3567F2B8" w14:textId="5A4AE146" w:rsidR="00E629FD" w:rsidRPr="008D298C" w:rsidRDefault="005D4AE7" w:rsidP="00412DEA">
      <w:pPr>
        <w:spacing w:after="0"/>
        <w:rPr>
          <w:rFonts w:ascii="Garamond" w:hAnsi="Garamond" w:cs="Helvetica"/>
          <w:b/>
        </w:rPr>
      </w:pPr>
      <w:r w:rsidRPr="008D298C">
        <w:rPr>
          <w:rFonts w:ascii="Garamond" w:hAnsi="Garamond" w:cs="Helvetica"/>
          <w:b/>
        </w:rPr>
        <w:t>Mon 11/11</w:t>
      </w:r>
    </w:p>
    <w:p w14:paraId="5BEA4B99" w14:textId="77777777" w:rsidR="008B45FF" w:rsidRPr="008D298C" w:rsidRDefault="00BA35A9" w:rsidP="00BA35A9">
      <w:pPr>
        <w:widowControl w:val="0"/>
        <w:autoSpaceDE w:val="0"/>
        <w:autoSpaceDN w:val="0"/>
        <w:adjustRightInd w:val="0"/>
        <w:spacing w:after="0"/>
        <w:ind w:left="720" w:hanging="720"/>
        <w:rPr>
          <w:rFonts w:ascii="Garamond" w:hAnsi="Garamond" w:cs="Helvetica"/>
        </w:rPr>
      </w:pPr>
      <w:r w:rsidRPr="008D298C">
        <w:rPr>
          <w:rFonts w:ascii="Garamond" w:hAnsi="Garamond" w:cs="Helvetica"/>
        </w:rPr>
        <w:t xml:space="preserve">Naidu, Sarojini. 1919. Nilambuja: The Fantasy of a Poet's Mood. In </w:t>
      </w:r>
      <w:r w:rsidRPr="008D298C">
        <w:rPr>
          <w:rFonts w:ascii="Garamond" w:hAnsi="Garamond" w:cs="Helvetica"/>
          <w:i/>
          <w:iCs/>
        </w:rPr>
        <w:t>Speeches and Writings</w:t>
      </w:r>
      <w:r w:rsidR="008B45FF" w:rsidRPr="008D298C">
        <w:rPr>
          <w:rFonts w:ascii="Garamond" w:hAnsi="Garamond" w:cs="Helvetica"/>
        </w:rPr>
        <w:t>. Madras:</w:t>
      </w:r>
    </w:p>
    <w:p w14:paraId="418CA465" w14:textId="564B4DC3" w:rsidR="00BA35A9" w:rsidRPr="008D298C" w:rsidRDefault="00BA35A9" w:rsidP="00274678">
      <w:pPr>
        <w:widowControl w:val="0"/>
        <w:autoSpaceDE w:val="0"/>
        <w:autoSpaceDN w:val="0"/>
        <w:adjustRightInd w:val="0"/>
        <w:spacing w:after="0"/>
        <w:rPr>
          <w:rFonts w:ascii="Garamond" w:hAnsi="Garamond" w:cs="Helvetica"/>
        </w:rPr>
      </w:pPr>
      <w:r w:rsidRPr="008D298C">
        <w:rPr>
          <w:rFonts w:ascii="Garamond" w:hAnsi="Garamond" w:cs="Helvetica"/>
        </w:rPr>
        <w:t>G.A. Natesan &amp; Co.</w:t>
      </w:r>
      <w:r w:rsidR="008B45FF" w:rsidRPr="008D298C">
        <w:rPr>
          <w:rFonts w:ascii="Garamond" w:hAnsi="Garamond" w:cs="Helvetica"/>
        </w:rPr>
        <w:t>, 1-4.</w:t>
      </w:r>
    </w:p>
    <w:p w14:paraId="64135FB3" w14:textId="77777777" w:rsidR="008B45FF" w:rsidRPr="008D298C" w:rsidRDefault="008B45FF" w:rsidP="00BA35A9">
      <w:pPr>
        <w:widowControl w:val="0"/>
        <w:autoSpaceDE w:val="0"/>
        <w:autoSpaceDN w:val="0"/>
        <w:adjustRightInd w:val="0"/>
        <w:spacing w:after="0"/>
        <w:ind w:left="720" w:hanging="720"/>
        <w:rPr>
          <w:rFonts w:ascii="Garamond" w:hAnsi="Garamond" w:cs="Helvetica"/>
        </w:rPr>
      </w:pPr>
    </w:p>
    <w:p w14:paraId="6368612B" w14:textId="77777777" w:rsidR="008B45FF" w:rsidRPr="008D298C" w:rsidRDefault="008B45FF" w:rsidP="00BA35A9">
      <w:pPr>
        <w:widowControl w:val="0"/>
        <w:autoSpaceDE w:val="0"/>
        <w:autoSpaceDN w:val="0"/>
        <w:adjustRightInd w:val="0"/>
        <w:spacing w:after="0"/>
        <w:ind w:left="720" w:hanging="720"/>
        <w:rPr>
          <w:rFonts w:ascii="Garamond" w:hAnsi="Garamond" w:cs="Helvetica"/>
        </w:rPr>
      </w:pPr>
      <w:r w:rsidRPr="008D298C">
        <w:rPr>
          <w:rFonts w:ascii="Garamond" w:hAnsi="Garamond" w:cs="Helvetica"/>
        </w:rPr>
        <w:t xml:space="preserve">Naidu, Sarojini. 1919. A Vision of India's Future Women. In </w:t>
      </w:r>
      <w:r w:rsidRPr="008D298C">
        <w:rPr>
          <w:rFonts w:ascii="Garamond" w:hAnsi="Garamond" w:cs="Helvetica"/>
          <w:i/>
          <w:iCs/>
        </w:rPr>
        <w:t>Speeches and Writings</w:t>
      </w:r>
      <w:r w:rsidRPr="008D298C">
        <w:rPr>
          <w:rFonts w:ascii="Garamond" w:hAnsi="Garamond" w:cs="Helvetica"/>
        </w:rPr>
        <w:t>. Madras: G.A.</w:t>
      </w:r>
    </w:p>
    <w:p w14:paraId="21F315B9" w14:textId="4BBC928E" w:rsidR="008B45FF" w:rsidRPr="008D298C" w:rsidRDefault="008B45FF" w:rsidP="00BA35A9">
      <w:pPr>
        <w:widowControl w:val="0"/>
        <w:autoSpaceDE w:val="0"/>
        <w:autoSpaceDN w:val="0"/>
        <w:adjustRightInd w:val="0"/>
        <w:spacing w:after="0"/>
        <w:ind w:left="720" w:hanging="720"/>
        <w:rPr>
          <w:rFonts w:ascii="Garamond" w:hAnsi="Garamond" w:cs="Helvetica"/>
          <w:b/>
        </w:rPr>
      </w:pPr>
      <w:r w:rsidRPr="008D298C">
        <w:rPr>
          <w:rFonts w:ascii="Garamond" w:hAnsi="Garamond" w:cs="Helvetica"/>
        </w:rPr>
        <w:t>Natesan &amp; Co., 172-176.</w:t>
      </w:r>
    </w:p>
    <w:p w14:paraId="4A6D09B9" w14:textId="77777777" w:rsidR="00BA35A9" w:rsidRPr="008D298C" w:rsidRDefault="00BA35A9" w:rsidP="00412DEA">
      <w:pPr>
        <w:spacing w:after="0"/>
        <w:rPr>
          <w:rFonts w:ascii="Garamond" w:hAnsi="Garamond" w:cs="Helvetica"/>
        </w:rPr>
      </w:pPr>
    </w:p>
    <w:p w14:paraId="4126FB72" w14:textId="32CB8111" w:rsidR="00BA35A9" w:rsidRPr="008D298C" w:rsidRDefault="00BA35A9" w:rsidP="00412DEA">
      <w:pPr>
        <w:spacing w:after="0"/>
        <w:rPr>
          <w:rFonts w:ascii="Garamond" w:hAnsi="Garamond" w:cs="Helvetica"/>
        </w:rPr>
      </w:pPr>
      <w:r w:rsidRPr="008D298C">
        <w:rPr>
          <w:rFonts w:ascii="Garamond" w:hAnsi="Garamond" w:cs="Helvetica"/>
        </w:rPr>
        <w:t xml:space="preserve">Alexander, Meena. 1985. Sarojini Naidu: Romanticism and Resistance. </w:t>
      </w:r>
      <w:r w:rsidR="00B70400" w:rsidRPr="008D298C">
        <w:rPr>
          <w:rFonts w:ascii="Garamond" w:hAnsi="Garamond" w:cs="Helvetica"/>
          <w:i/>
          <w:iCs/>
        </w:rPr>
        <w:t>Economic and Political Weekly</w:t>
      </w:r>
      <w:r w:rsidR="00B70400" w:rsidRPr="008D298C">
        <w:rPr>
          <w:rFonts w:ascii="Garamond" w:hAnsi="Garamond" w:cs="Helvetica"/>
        </w:rPr>
        <w:t xml:space="preserve"> 20 (43):WS68-WS71.</w:t>
      </w:r>
    </w:p>
    <w:p w14:paraId="4440A752" w14:textId="77777777" w:rsidR="00BA35A9" w:rsidRPr="008D298C" w:rsidRDefault="00BA35A9" w:rsidP="00412DEA">
      <w:pPr>
        <w:spacing w:after="0"/>
        <w:rPr>
          <w:rFonts w:ascii="Garamond" w:hAnsi="Garamond" w:cs="Helvetica"/>
        </w:rPr>
      </w:pPr>
    </w:p>
    <w:p w14:paraId="757600E1" w14:textId="7B4D8F49" w:rsidR="00DF4850" w:rsidRPr="008D298C" w:rsidRDefault="00BA35A9" w:rsidP="00412DEA">
      <w:pPr>
        <w:spacing w:after="0"/>
        <w:rPr>
          <w:rFonts w:ascii="Garamond" w:hAnsi="Garamond" w:cs="Helvetica"/>
        </w:rPr>
      </w:pPr>
      <w:r w:rsidRPr="008D298C">
        <w:rPr>
          <w:rFonts w:ascii="Garamond" w:hAnsi="Garamond" w:cs="Helvetica"/>
        </w:rPr>
        <w:t xml:space="preserve">Sinha, Mrinalini. 2008. Gender in the Critiques of Colonialism and Nationalism: Locating the 'Indian Woman'. In </w:t>
      </w:r>
      <w:r w:rsidRPr="008D298C">
        <w:rPr>
          <w:rFonts w:ascii="Garamond" w:hAnsi="Garamond" w:cs="Helvetica"/>
          <w:i/>
          <w:iCs/>
        </w:rPr>
        <w:t>Women and Social Reform in Modern India: A Reader</w:t>
      </w:r>
      <w:r w:rsidRPr="008D298C">
        <w:rPr>
          <w:rFonts w:ascii="Garamond" w:hAnsi="Garamond" w:cs="Helvetica"/>
        </w:rPr>
        <w:t>, edited by S. Sarkar and T. Sarkar. Bloomington, Indiana: In</w:t>
      </w:r>
      <w:r w:rsidR="00DF4850" w:rsidRPr="008D298C">
        <w:rPr>
          <w:rFonts w:ascii="Garamond" w:hAnsi="Garamond" w:cs="Helvetica"/>
        </w:rPr>
        <w:t>diana University Press, 452-472.</w:t>
      </w:r>
    </w:p>
    <w:p w14:paraId="0E1313E0" w14:textId="77777777" w:rsidR="002A5BB6" w:rsidRPr="008D298C" w:rsidRDefault="002A5BB6" w:rsidP="002A5BB6">
      <w:pPr>
        <w:spacing w:after="0"/>
        <w:rPr>
          <w:rFonts w:ascii="Garamond" w:hAnsi="Garamond" w:cs="Helvetica"/>
        </w:rPr>
      </w:pPr>
    </w:p>
    <w:p w14:paraId="05D1E76B" w14:textId="4F67BA47" w:rsidR="00E629FD" w:rsidRPr="008D298C" w:rsidRDefault="005D4AE7" w:rsidP="00412DEA">
      <w:pPr>
        <w:spacing w:after="0"/>
        <w:rPr>
          <w:rFonts w:ascii="Garamond" w:hAnsi="Garamond" w:cs="Helvetica"/>
          <w:b/>
        </w:rPr>
      </w:pPr>
      <w:r w:rsidRPr="008D298C">
        <w:rPr>
          <w:rFonts w:ascii="Garamond" w:hAnsi="Garamond" w:cs="Helvetica"/>
          <w:b/>
        </w:rPr>
        <w:t>Wed 11/13</w:t>
      </w:r>
    </w:p>
    <w:p w14:paraId="597006C7" w14:textId="6AE7EABB" w:rsidR="0055570C" w:rsidRPr="008D298C" w:rsidRDefault="001562D8" w:rsidP="00412DEA">
      <w:pPr>
        <w:spacing w:after="0"/>
        <w:rPr>
          <w:rFonts w:ascii="Garamond" w:hAnsi="Garamond" w:cs="Helvetica"/>
          <w:b/>
        </w:rPr>
      </w:pPr>
      <w:r w:rsidRPr="008D298C">
        <w:rPr>
          <w:rFonts w:ascii="Garamond" w:hAnsi="Garamond" w:cs="Helvetica"/>
        </w:rPr>
        <w:t>Hossain, Rokeya Sakhawat</w:t>
      </w:r>
      <w:r w:rsidR="0055570C" w:rsidRPr="008D298C">
        <w:rPr>
          <w:rFonts w:ascii="Garamond" w:hAnsi="Garamond" w:cs="Helvetica"/>
        </w:rPr>
        <w:t xml:space="preserve">. 1988. </w:t>
      </w:r>
      <w:r w:rsidR="0055570C" w:rsidRPr="008D298C">
        <w:rPr>
          <w:rFonts w:ascii="Garamond" w:hAnsi="Garamond" w:cs="Helvetica"/>
          <w:i/>
          <w:iCs/>
        </w:rPr>
        <w:t>Sultana's Dream: A Feminist Utopia and Selections from The Secluded Ones</w:t>
      </w:r>
      <w:r w:rsidR="00ED4FC9" w:rsidRPr="008D298C">
        <w:rPr>
          <w:rFonts w:ascii="Garamond" w:hAnsi="Garamond" w:cs="Helvetica"/>
        </w:rPr>
        <w:t>, edited and translated by Roushan</w:t>
      </w:r>
      <w:r w:rsidR="0055570C" w:rsidRPr="008D298C">
        <w:rPr>
          <w:rFonts w:ascii="Garamond" w:hAnsi="Garamond" w:cs="Helvetica"/>
        </w:rPr>
        <w:t xml:space="preserve"> Jahan.</w:t>
      </w:r>
      <w:r w:rsidR="00ED4FC9" w:rsidRPr="008D298C">
        <w:rPr>
          <w:rFonts w:ascii="Garamond" w:hAnsi="Garamond" w:cs="Helvetica"/>
        </w:rPr>
        <w:t xml:space="preserve"> Afterword by Hanna Papanek.</w:t>
      </w:r>
      <w:r w:rsidR="0055570C" w:rsidRPr="008D298C">
        <w:rPr>
          <w:rFonts w:ascii="Garamond" w:hAnsi="Garamond" w:cs="Helvetica"/>
        </w:rPr>
        <w:t xml:space="preserve"> New York:</w:t>
      </w:r>
      <w:r w:rsidR="005F5F90" w:rsidRPr="008D298C">
        <w:rPr>
          <w:rFonts w:ascii="Garamond" w:hAnsi="Garamond" w:cs="Helvetica"/>
        </w:rPr>
        <w:t xml:space="preserve"> The Feminist Press at The City </w:t>
      </w:r>
      <w:r w:rsidR="00ED4FC9" w:rsidRPr="008D298C">
        <w:rPr>
          <w:rFonts w:ascii="Garamond" w:hAnsi="Garamond" w:cs="Helvetica"/>
        </w:rPr>
        <w:t>University of New York, 1-85.</w:t>
      </w:r>
    </w:p>
    <w:p w14:paraId="2FD09739" w14:textId="77777777" w:rsidR="00363749" w:rsidRPr="008D298C" w:rsidRDefault="00363749" w:rsidP="00B07EAD">
      <w:pPr>
        <w:widowControl w:val="0"/>
        <w:autoSpaceDE w:val="0"/>
        <w:autoSpaceDN w:val="0"/>
        <w:adjustRightInd w:val="0"/>
        <w:spacing w:after="0"/>
        <w:ind w:left="720" w:hanging="720"/>
        <w:rPr>
          <w:rFonts w:ascii="Garamond" w:hAnsi="Garamond" w:cs="Helvetica"/>
        </w:rPr>
      </w:pPr>
    </w:p>
    <w:p w14:paraId="3DEA99CC" w14:textId="651F8381" w:rsidR="00E629FD" w:rsidRPr="008D298C" w:rsidRDefault="00E629FD" w:rsidP="00E629FD">
      <w:pPr>
        <w:spacing w:after="0"/>
        <w:jc w:val="center"/>
        <w:rPr>
          <w:rFonts w:ascii="Garamond" w:hAnsi="Garamond" w:cs="Helvetica"/>
          <w:b/>
          <w:sz w:val="28"/>
          <w:szCs w:val="28"/>
        </w:rPr>
      </w:pPr>
      <w:r w:rsidRPr="008D298C">
        <w:rPr>
          <w:rFonts w:ascii="Garamond" w:hAnsi="Garamond" w:cs="Helvetica"/>
          <w:b/>
          <w:sz w:val="28"/>
          <w:szCs w:val="28"/>
        </w:rPr>
        <w:t>Individuals and Communities</w:t>
      </w:r>
    </w:p>
    <w:p w14:paraId="6C1B0F1C" w14:textId="35BC9115" w:rsidR="00E629FD" w:rsidRPr="008D298C" w:rsidRDefault="009D7D72" w:rsidP="00412DEA">
      <w:pPr>
        <w:spacing w:after="0"/>
        <w:rPr>
          <w:rFonts w:ascii="Garamond" w:hAnsi="Garamond" w:cs="Helvetica"/>
          <w:u w:val="single"/>
        </w:rPr>
      </w:pPr>
      <w:r w:rsidRPr="008D298C">
        <w:rPr>
          <w:rFonts w:ascii="Garamond" w:hAnsi="Garamond" w:cs="Helvetica"/>
          <w:u w:val="single"/>
        </w:rPr>
        <w:t>Week 12</w:t>
      </w:r>
    </w:p>
    <w:p w14:paraId="59621999" w14:textId="43385E2D" w:rsidR="005D4AE7" w:rsidRPr="008D298C" w:rsidRDefault="005D4AE7" w:rsidP="00412DEA">
      <w:pPr>
        <w:spacing w:after="0"/>
        <w:rPr>
          <w:rFonts w:ascii="Garamond" w:hAnsi="Garamond" w:cs="Helvetica"/>
          <w:b/>
        </w:rPr>
      </w:pPr>
      <w:r w:rsidRPr="008D298C">
        <w:rPr>
          <w:rFonts w:ascii="Garamond" w:hAnsi="Garamond" w:cs="Helvetica"/>
          <w:b/>
        </w:rPr>
        <w:t xml:space="preserve">Sun </w:t>
      </w:r>
      <w:r w:rsidR="009D7D72" w:rsidRPr="008D298C">
        <w:rPr>
          <w:rFonts w:ascii="Garamond" w:hAnsi="Garamond" w:cs="Helvetica"/>
          <w:b/>
        </w:rPr>
        <w:t>11/17</w:t>
      </w:r>
    </w:p>
    <w:p w14:paraId="42654C99" w14:textId="0469C769" w:rsidR="009D7D72" w:rsidRPr="008D298C" w:rsidRDefault="009D7D72" w:rsidP="00412DEA">
      <w:pPr>
        <w:spacing w:after="0"/>
        <w:rPr>
          <w:rFonts w:ascii="Garamond" w:hAnsi="Garamond" w:cs="Helvetica"/>
        </w:rPr>
      </w:pPr>
      <w:r w:rsidRPr="008D298C">
        <w:rPr>
          <w:rFonts w:ascii="Garamond" w:hAnsi="Garamond" w:cs="Helvetica"/>
        </w:rPr>
        <w:t>Reading response 8 due on Sakai by midnight.</w:t>
      </w:r>
    </w:p>
    <w:p w14:paraId="6481C0F5" w14:textId="77777777" w:rsidR="009D7D72" w:rsidRPr="008D298C" w:rsidRDefault="009D7D72" w:rsidP="00412DEA">
      <w:pPr>
        <w:spacing w:after="0"/>
        <w:rPr>
          <w:rFonts w:ascii="Garamond" w:hAnsi="Garamond" w:cs="Helvetica"/>
          <w:b/>
        </w:rPr>
      </w:pPr>
    </w:p>
    <w:p w14:paraId="595E18C9" w14:textId="1C8BF2FC" w:rsidR="00E629FD" w:rsidRPr="008D298C" w:rsidRDefault="009D7D72" w:rsidP="00412DEA">
      <w:pPr>
        <w:spacing w:after="0"/>
        <w:rPr>
          <w:rFonts w:ascii="Garamond" w:hAnsi="Garamond" w:cs="Helvetica"/>
          <w:b/>
        </w:rPr>
      </w:pPr>
      <w:r w:rsidRPr="008D298C">
        <w:rPr>
          <w:rFonts w:ascii="Garamond" w:hAnsi="Garamond" w:cs="Helvetica"/>
          <w:b/>
        </w:rPr>
        <w:t>Mon 11/18</w:t>
      </w:r>
    </w:p>
    <w:p w14:paraId="54DBE12D" w14:textId="77777777" w:rsidR="009D7D72" w:rsidRPr="008D298C" w:rsidRDefault="009D7D72" w:rsidP="009D7D72">
      <w:pPr>
        <w:spacing w:after="0"/>
        <w:rPr>
          <w:rFonts w:ascii="Garamond" w:hAnsi="Garamond" w:cs="Helvetica"/>
        </w:rPr>
      </w:pPr>
      <w:r w:rsidRPr="008D298C">
        <w:rPr>
          <w:rFonts w:ascii="Garamond" w:hAnsi="Garamond" w:cs="Helvetica"/>
        </w:rPr>
        <w:t xml:space="preserve">Bama. 2005. Excerpts from </w:t>
      </w:r>
      <w:r w:rsidRPr="008D298C">
        <w:rPr>
          <w:rFonts w:ascii="Garamond" w:hAnsi="Garamond" w:cs="Helvetica"/>
          <w:i/>
          <w:iCs/>
        </w:rPr>
        <w:t>Sangati: Events</w:t>
      </w:r>
      <w:r w:rsidRPr="008D298C">
        <w:rPr>
          <w:rFonts w:ascii="Garamond" w:hAnsi="Garamond" w:cs="Helvetica"/>
        </w:rPr>
        <w:t>. Translated by Lakshmi Holmstrom. New Delhi: Oxford University Press; xi-xxiii (optional), 15-31 (beginning part of Ch 2), 45-59 (Ch 5), 111-123 (Ch 12).</w:t>
      </w:r>
    </w:p>
    <w:p w14:paraId="125A60CE" w14:textId="77777777" w:rsidR="009D7D72" w:rsidRPr="008D298C" w:rsidRDefault="009D7D72" w:rsidP="009D7D72">
      <w:pPr>
        <w:spacing w:after="0"/>
        <w:rPr>
          <w:rFonts w:ascii="Garamond" w:hAnsi="Garamond"/>
        </w:rPr>
      </w:pPr>
    </w:p>
    <w:p w14:paraId="30407011" w14:textId="62D67291" w:rsidR="009D7D72" w:rsidRPr="008D298C" w:rsidRDefault="008C02A7" w:rsidP="009D7D72">
      <w:pPr>
        <w:spacing w:after="0"/>
        <w:rPr>
          <w:rFonts w:ascii="Garamond" w:hAnsi="Garamond" w:cs="Helvetica"/>
        </w:rPr>
      </w:pPr>
      <w:r w:rsidRPr="008D298C">
        <w:rPr>
          <w:rFonts w:ascii="Garamond" w:hAnsi="Garamond" w:cs="Helvetica"/>
        </w:rPr>
        <w:t>Scott, Joan. 1992. “</w:t>
      </w:r>
      <w:r w:rsidR="009D7D72" w:rsidRPr="008D298C">
        <w:rPr>
          <w:rFonts w:ascii="Garamond" w:hAnsi="Garamond" w:cs="Helvetica"/>
        </w:rPr>
        <w:t>Experience</w:t>
      </w:r>
      <w:r w:rsidRPr="008D298C">
        <w:rPr>
          <w:rFonts w:ascii="Garamond" w:hAnsi="Garamond" w:cs="Helvetica"/>
        </w:rPr>
        <w:t>.”</w:t>
      </w:r>
      <w:r w:rsidR="009D7D72" w:rsidRPr="008D298C">
        <w:rPr>
          <w:rFonts w:ascii="Garamond" w:hAnsi="Garamond" w:cs="Helvetica"/>
        </w:rPr>
        <w:t xml:space="preserve"> In </w:t>
      </w:r>
      <w:r w:rsidR="009D7D72" w:rsidRPr="008D298C">
        <w:rPr>
          <w:rFonts w:ascii="Garamond" w:hAnsi="Garamond" w:cs="Helvetica"/>
          <w:i/>
          <w:iCs/>
        </w:rPr>
        <w:t>Feminists Theorize the Political</w:t>
      </w:r>
      <w:r w:rsidR="009D7D72" w:rsidRPr="008D298C">
        <w:rPr>
          <w:rFonts w:ascii="Garamond" w:hAnsi="Garamond" w:cs="Helvetica"/>
        </w:rPr>
        <w:t>, edited by J. Butler and J. Scott. New York: Routledge, 22-40.</w:t>
      </w:r>
    </w:p>
    <w:p w14:paraId="770A4D4E" w14:textId="77777777" w:rsidR="00A63209" w:rsidRPr="008D298C" w:rsidRDefault="00A63209" w:rsidP="00412DEA">
      <w:pPr>
        <w:spacing w:after="0"/>
        <w:rPr>
          <w:rFonts w:ascii="Garamond" w:hAnsi="Garamond" w:cs="Helvetica"/>
          <w:b/>
        </w:rPr>
      </w:pPr>
    </w:p>
    <w:p w14:paraId="582743C2" w14:textId="3A42F4F8" w:rsidR="00E629FD" w:rsidRPr="008D298C" w:rsidRDefault="009D7D72" w:rsidP="00412DEA">
      <w:pPr>
        <w:spacing w:after="0"/>
        <w:rPr>
          <w:rFonts w:ascii="Garamond" w:hAnsi="Garamond" w:cs="Helvetica"/>
          <w:b/>
        </w:rPr>
      </w:pPr>
      <w:r w:rsidRPr="008D298C">
        <w:rPr>
          <w:rFonts w:ascii="Garamond" w:hAnsi="Garamond" w:cs="Helvetica"/>
          <w:b/>
        </w:rPr>
        <w:t>Wed 11/20</w:t>
      </w:r>
    </w:p>
    <w:p w14:paraId="1A763024" w14:textId="77777777" w:rsidR="00667AB8" w:rsidRPr="008D298C" w:rsidRDefault="00667AB8" w:rsidP="00667AB8">
      <w:pPr>
        <w:spacing w:after="0"/>
        <w:rPr>
          <w:rFonts w:ascii="Garamond" w:hAnsi="Garamond" w:cs="Helvetica"/>
          <w:b/>
        </w:rPr>
      </w:pPr>
      <w:r w:rsidRPr="008D298C">
        <w:rPr>
          <w:rFonts w:ascii="Garamond" w:hAnsi="Garamond" w:cs="Helvetica"/>
        </w:rPr>
        <w:t xml:space="preserve">Devi, Mahasweta. 1988. Breast-Giver. In </w:t>
      </w:r>
      <w:r w:rsidRPr="008D298C">
        <w:rPr>
          <w:rFonts w:ascii="Garamond" w:hAnsi="Garamond" w:cs="Helvetica"/>
          <w:i/>
          <w:iCs/>
        </w:rPr>
        <w:t>In Other Worlds: Essays in Cultural Politics</w:t>
      </w:r>
      <w:r w:rsidRPr="008D298C">
        <w:rPr>
          <w:rFonts w:ascii="Garamond" w:hAnsi="Garamond" w:cs="Helvetica"/>
        </w:rPr>
        <w:t>. Translated by Gayatri Spivak. New York: Methuen, 222-240.</w:t>
      </w:r>
    </w:p>
    <w:p w14:paraId="3B5661BA" w14:textId="77777777" w:rsidR="00E629FD" w:rsidRPr="008D298C" w:rsidRDefault="00E629FD" w:rsidP="00412DEA">
      <w:pPr>
        <w:spacing w:after="0"/>
        <w:rPr>
          <w:rFonts w:ascii="Garamond" w:hAnsi="Garamond" w:cs="Helvetica"/>
          <w:b/>
        </w:rPr>
      </w:pPr>
    </w:p>
    <w:p w14:paraId="1E1694F1" w14:textId="635CB1DF" w:rsidR="009D7D72" w:rsidRPr="008D298C" w:rsidRDefault="009D7D72" w:rsidP="00412DEA">
      <w:pPr>
        <w:spacing w:after="0"/>
        <w:rPr>
          <w:rFonts w:ascii="Garamond" w:hAnsi="Garamond" w:cs="Helvetica"/>
          <w:u w:val="single"/>
        </w:rPr>
      </w:pPr>
      <w:r w:rsidRPr="008D298C">
        <w:rPr>
          <w:rFonts w:ascii="Garamond" w:hAnsi="Garamond" w:cs="Helvetica"/>
          <w:u w:val="single"/>
        </w:rPr>
        <w:t>Week 13</w:t>
      </w:r>
    </w:p>
    <w:p w14:paraId="41BB6109" w14:textId="279C833F" w:rsidR="00E629FD" w:rsidRPr="008D298C" w:rsidRDefault="009D7D72" w:rsidP="00412DEA">
      <w:pPr>
        <w:spacing w:after="0"/>
        <w:rPr>
          <w:rFonts w:ascii="Garamond" w:hAnsi="Garamond" w:cs="Helvetica"/>
          <w:b/>
        </w:rPr>
      </w:pPr>
      <w:r w:rsidRPr="008D298C">
        <w:rPr>
          <w:rFonts w:ascii="Garamond" w:hAnsi="Garamond" w:cs="Helvetica"/>
          <w:b/>
        </w:rPr>
        <w:t>Mon 11/25</w:t>
      </w:r>
    </w:p>
    <w:p w14:paraId="43296F38" w14:textId="4A14446F" w:rsidR="009D7D72" w:rsidRPr="008D298C" w:rsidRDefault="009D7D72" w:rsidP="00412DEA">
      <w:pPr>
        <w:spacing w:after="0"/>
        <w:rPr>
          <w:rFonts w:ascii="Garamond" w:hAnsi="Garamond" w:cs="Helvetica"/>
          <w:i/>
        </w:rPr>
      </w:pPr>
      <w:r w:rsidRPr="008D298C">
        <w:rPr>
          <w:rFonts w:ascii="Garamond" w:hAnsi="Garamond" w:cs="Helvetica"/>
          <w:i/>
        </w:rPr>
        <w:t>No class due to Thanksgiving.</w:t>
      </w:r>
    </w:p>
    <w:p w14:paraId="65F383CD" w14:textId="77777777" w:rsidR="009D7D72" w:rsidRPr="008D298C" w:rsidRDefault="009D7D72" w:rsidP="00412DEA">
      <w:pPr>
        <w:spacing w:after="0"/>
        <w:rPr>
          <w:rFonts w:ascii="Garamond" w:hAnsi="Garamond" w:cs="Helvetica"/>
          <w:i/>
        </w:rPr>
      </w:pPr>
    </w:p>
    <w:p w14:paraId="069244EC" w14:textId="7FB1F38F" w:rsidR="009D7D72" w:rsidRPr="008D298C" w:rsidRDefault="009D7D72" w:rsidP="00412DEA">
      <w:pPr>
        <w:spacing w:after="0"/>
        <w:rPr>
          <w:rFonts w:ascii="Garamond" w:hAnsi="Garamond" w:cs="Helvetica"/>
          <w:b/>
        </w:rPr>
      </w:pPr>
      <w:r w:rsidRPr="008D298C">
        <w:rPr>
          <w:rFonts w:ascii="Garamond" w:hAnsi="Garamond" w:cs="Helvetica"/>
          <w:b/>
        </w:rPr>
        <w:t>Wed 11/27</w:t>
      </w:r>
    </w:p>
    <w:p w14:paraId="346AC91B" w14:textId="05579047" w:rsidR="009D7D72" w:rsidRPr="008D298C" w:rsidRDefault="009D7D72" w:rsidP="00412DEA">
      <w:pPr>
        <w:spacing w:after="0"/>
        <w:rPr>
          <w:rFonts w:ascii="Garamond" w:hAnsi="Garamond" w:cs="Helvetica"/>
          <w:i/>
        </w:rPr>
      </w:pPr>
      <w:r w:rsidRPr="008D298C">
        <w:rPr>
          <w:rFonts w:ascii="Garamond" w:hAnsi="Garamond" w:cs="Helvetica"/>
          <w:i/>
        </w:rPr>
        <w:t>No class due to Thanksgiving.</w:t>
      </w:r>
    </w:p>
    <w:p w14:paraId="68D9C496" w14:textId="77777777" w:rsidR="009D7D72" w:rsidRPr="008D298C" w:rsidRDefault="009D7D72" w:rsidP="00412DEA">
      <w:pPr>
        <w:spacing w:after="0"/>
        <w:rPr>
          <w:rFonts w:ascii="Garamond" w:hAnsi="Garamond" w:cs="Helvetica"/>
          <w:b/>
        </w:rPr>
      </w:pPr>
    </w:p>
    <w:p w14:paraId="74F1547E" w14:textId="58A94535" w:rsidR="00937639" w:rsidRPr="008D298C" w:rsidRDefault="00937639" w:rsidP="00937639">
      <w:pPr>
        <w:spacing w:after="0"/>
        <w:jc w:val="center"/>
        <w:rPr>
          <w:rFonts w:ascii="Garamond" w:hAnsi="Garamond" w:cs="Helvetica"/>
          <w:b/>
          <w:sz w:val="28"/>
          <w:szCs w:val="28"/>
        </w:rPr>
      </w:pPr>
      <w:r w:rsidRPr="008D298C">
        <w:rPr>
          <w:rFonts w:ascii="Garamond" w:hAnsi="Garamond" w:cs="Helvetica"/>
          <w:b/>
          <w:sz w:val="28"/>
          <w:szCs w:val="28"/>
        </w:rPr>
        <w:t>Globalization and Women’s Labor</w:t>
      </w:r>
    </w:p>
    <w:p w14:paraId="27514C85" w14:textId="77777777" w:rsidR="00937639" w:rsidRPr="008D298C" w:rsidRDefault="00937639" w:rsidP="00412DEA">
      <w:pPr>
        <w:spacing w:after="0"/>
        <w:rPr>
          <w:rFonts w:ascii="Garamond" w:hAnsi="Garamond" w:cs="Helvetica"/>
          <w:b/>
        </w:rPr>
      </w:pPr>
    </w:p>
    <w:p w14:paraId="0B46A8D9" w14:textId="30C83106" w:rsidR="009D7D72" w:rsidRPr="008D298C" w:rsidRDefault="009D7D72" w:rsidP="00412DEA">
      <w:pPr>
        <w:spacing w:after="0"/>
        <w:rPr>
          <w:rFonts w:ascii="Garamond" w:hAnsi="Garamond" w:cs="Helvetica"/>
          <w:u w:val="single"/>
        </w:rPr>
      </w:pPr>
      <w:r w:rsidRPr="008D298C">
        <w:rPr>
          <w:rFonts w:ascii="Garamond" w:hAnsi="Garamond" w:cs="Helvetica"/>
          <w:u w:val="single"/>
        </w:rPr>
        <w:t>Week 14</w:t>
      </w:r>
    </w:p>
    <w:p w14:paraId="6D0B575B" w14:textId="4952B920" w:rsidR="001232FC" w:rsidRPr="008D298C" w:rsidRDefault="001232FC" w:rsidP="00412DEA">
      <w:pPr>
        <w:spacing w:after="0"/>
        <w:rPr>
          <w:rFonts w:ascii="Garamond" w:hAnsi="Garamond" w:cs="Helvetica"/>
          <w:b/>
        </w:rPr>
      </w:pPr>
      <w:r w:rsidRPr="008D298C">
        <w:rPr>
          <w:rFonts w:ascii="Garamond" w:hAnsi="Garamond" w:cs="Helvetica"/>
          <w:b/>
        </w:rPr>
        <w:t>Sun 12/1</w:t>
      </w:r>
    </w:p>
    <w:p w14:paraId="67231E6A" w14:textId="6ABC6888" w:rsidR="001232FC" w:rsidRPr="008D298C" w:rsidRDefault="001232FC" w:rsidP="00412DEA">
      <w:pPr>
        <w:spacing w:after="0"/>
        <w:rPr>
          <w:rFonts w:ascii="Garamond" w:hAnsi="Garamond" w:cs="Helvetica"/>
        </w:rPr>
      </w:pPr>
      <w:r w:rsidRPr="008D298C">
        <w:rPr>
          <w:rFonts w:ascii="Garamond" w:hAnsi="Garamond" w:cs="Helvetica"/>
        </w:rPr>
        <w:t>Paper 2 Prospectus and annotated bibliography due on Sakai by midnight.</w:t>
      </w:r>
    </w:p>
    <w:p w14:paraId="0594DAB1" w14:textId="77777777" w:rsidR="001232FC" w:rsidRPr="008D298C" w:rsidRDefault="001232FC" w:rsidP="00412DEA">
      <w:pPr>
        <w:spacing w:after="0"/>
        <w:rPr>
          <w:rFonts w:ascii="Garamond" w:hAnsi="Garamond" w:cs="Helvetica"/>
          <w:b/>
        </w:rPr>
      </w:pPr>
    </w:p>
    <w:p w14:paraId="70D4F009" w14:textId="34098A4C" w:rsidR="001232FC" w:rsidRPr="008D298C" w:rsidRDefault="009D7D72" w:rsidP="00412DEA">
      <w:pPr>
        <w:spacing w:after="0"/>
        <w:rPr>
          <w:rFonts w:ascii="Garamond" w:hAnsi="Garamond" w:cs="Helvetica"/>
          <w:b/>
        </w:rPr>
      </w:pPr>
      <w:r w:rsidRPr="008D298C">
        <w:rPr>
          <w:rFonts w:ascii="Garamond" w:hAnsi="Garamond" w:cs="Helvetica"/>
          <w:b/>
        </w:rPr>
        <w:t>Mon 12/2</w:t>
      </w:r>
    </w:p>
    <w:p w14:paraId="08D404AC" w14:textId="740A1AF6" w:rsidR="00CC5D68" w:rsidRPr="008D298C" w:rsidRDefault="00CC5D68" w:rsidP="00CC5D68">
      <w:pPr>
        <w:spacing w:after="0"/>
        <w:rPr>
          <w:rFonts w:ascii="Garamond" w:hAnsi="Garamond" w:cs="Helvetica"/>
        </w:rPr>
      </w:pPr>
      <w:r w:rsidRPr="008D298C">
        <w:rPr>
          <w:rFonts w:ascii="Garamond" w:hAnsi="Garamond" w:cs="Helvetica"/>
        </w:rPr>
        <w:t xml:space="preserve">Ali, Monica. 2003. </w:t>
      </w:r>
      <w:r w:rsidRPr="008D298C">
        <w:rPr>
          <w:rFonts w:ascii="Garamond" w:hAnsi="Garamond" w:cs="Helvetica"/>
          <w:i/>
          <w:iCs/>
        </w:rPr>
        <w:t>Brick Lane</w:t>
      </w:r>
      <w:r w:rsidRPr="008D298C">
        <w:rPr>
          <w:rFonts w:ascii="Garamond" w:hAnsi="Garamond" w:cs="Helvetica"/>
        </w:rPr>
        <w:t>. London: Doubleday.</w:t>
      </w:r>
    </w:p>
    <w:p w14:paraId="48C3EE42" w14:textId="77777777" w:rsidR="00CC5D68" w:rsidRPr="008D298C" w:rsidRDefault="00CC5D68" w:rsidP="00CC5D68">
      <w:pPr>
        <w:spacing w:after="0"/>
        <w:rPr>
          <w:rFonts w:ascii="Garamond" w:hAnsi="Garamond" w:cs="Helvetica"/>
          <w:b/>
        </w:rPr>
      </w:pPr>
    </w:p>
    <w:p w14:paraId="50A14BC7" w14:textId="292E313B" w:rsidR="009D7D72" w:rsidRPr="008D298C" w:rsidRDefault="009D7D72" w:rsidP="00667AB8">
      <w:pPr>
        <w:spacing w:after="0"/>
        <w:rPr>
          <w:rFonts w:ascii="Garamond" w:hAnsi="Garamond" w:cs="Helvetica"/>
          <w:b/>
        </w:rPr>
      </w:pPr>
      <w:r w:rsidRPr="008D298C">
        <w:rPr>
          <w:rFonts w:ascii="Garamond" w:hAnsi="Garamond" w:cs="Helvetica"/>
          <w:b/>
        </w:rPr>
        <w:t>Wed 12/4</w:t>
      </w:r>
    </w:p>
    <w:p w14:paraId="2FFCA896" w14:textId="566E5C85" w:rsidR="00CC5D68" w:rsidRPr="008D298C" w:rsidRDefault="00CC5D68" w:rsidP="00CC5D68">
      <w:pPr>
        <w:spacing w:after="0"/>
        <w:rPr>
          <w:rFonts w:ascii="Garamond" w:hAnsi="Garamond" w:cs="Helvetica"/>
        </w:rPr>
      </w:pPr>
      <w:r w:rsidRPr="008D298C">
        <w:rPr>
          <w:rFonts w:ascii="Garamond" w:hAnsi="Garamond" w:cs="Helvetica"/>
        </w:rPr>
        <w:t xml:space="preserve">Ali, Monica. 2003. </w:t>
      </w:r>
      <w:r w:rsidRPr="008D298C">
        <w:rPr>
          <w:rFonts w:ascii="Garamond" w:hAnsi="Garamond" w:cs="Helvetica"/>
          <w:i/>
          <w:iCs/>
        </w:rPr>
        <w:t>Brick Lane</w:t>
      </w:r>
      <w:r w:rsidRPr="008D298C">
        <w:rPr>
          <w:rFonts w:ascii="Garamond" w:hAnsi="Garamond" w:cs="Helvetica"/>
        </w:rPr>
        <w:t>. London: Doubleday.</w:t>
      </w:r>
    </w:p>
    <w:p w14:paraId="56E4F8EB" w14:textId="77777777" w:rsidR="009D7D72" w:rsidRPr="008D298C" w:rsidRDefault="009D7D72" w:rsidP="00667AB8">
      <w:pPr>
        <w:spacing w:after="0"/>
        <w:rPr>
          <w:rFonts w:ascii="Garamond" w:hAnsi="Garamond" w:cs="Helvetica"/>
          <w:b/>
        </w:rPr>
      </w:pPr>
    </w:p>
    <w:p w14:paraId="6C236073" w14:textId="14ADBF5B" w:rsidR="009D7D72" w:rsidRPr="008D298C" w:rsidRDefault="009D7D72" w:rsidP="00667AB8">
      <w:pPr>
        <w:spacing w:after="0"/>
        <w:rPr>
          <w:rFonts w:ascii="Garamond" w:hAnsi="Garamond" w:cs="Helvetica"/>
          <w:u w:val="single"/>
        </w:rPr>
      </w:pPr>
      <w:r w:rsidRPr="008D298C">
        <w:rPr>
          <w:rFonts w:ascii="Garamond" w:hAnsi="Garamond" w:cs="Helvetica"/>
          <w:u w:val="single"/>
        </w:rPr>
        <w:t>Week 15</w:t>
      </w:r>
    </w:p>
    <w:p w14:paraId="2D5ED205" w14:textId="7648B89D" w:rsidR="00B0674C" w:rsidRPr="008D298C" w:rsidRDefault="009D7D72" w:rsidP="00667AB8">
      <w:pPr>
        <w:spacing w:after="0"/>
        <w:rPr>
          <w:rFonts w:ascii="Garamond" w:hAnsi="Garamond" w:cs="Helvetica"/>
          <w:b/>
        </w:rPr>
      </w:pPr>
      <w:r w:rsidRPr="008D298C">
        <w:rPr>
          <w:rFonts w:ascii="Garamond" w:hAnsi="Garamond" w:cs="Helvetica"/>
          <w:b/>
        </w:rPr>
        <w:t>Mon 12/9</w:t>
      </w:r>
    </w:p>
    <w:p w14:paraId="724CF55F" w14:textId="4E5D52C8" w:rsidR="00CC5D68" w:rsidRPr="008D298C" w:rsidRDefault="00CC5D68" w:rsidP="00CC5D68">
      <w:pPr>
        <w:spacing w:after="0"/>
        <w:rPr>
          <w:rFonts w:ascii="Garamond" w:hAnsi="Garamond" w:cs="Helvetica"/>
        </w:rPr>
      </w:pPr>
      <w:r w:rsidRPr="008D298C">
        <w:rPr>
          <w:rFonts w:ascii="Garamond" w:hAnsi="Garamond" w:cs="Helvetica"/>
        </w:rPr>
        <w:t xml:space="preserve">Ali, Monica. 2003. </w:t>
      </w:r>
      <w:r w:rsidRPr="008D298C">
        <w:rPr>
          <w:rFonts w:ascii="Garamond" w:hAnsi="Garamond" w:cs="Helvetica"/>
          <w:i/>
          <w:iCs/>
        </w:rPr>
        <w:t>Brick Lane</w:t>
      </w:r>
      <w:r w:rsidRPr="008D298C">
        <w:rPr>
          <w:rFonts w:ascii="Garamond" w:hAnsi="Garamond" w:cs="Helvetica"/>
        </w:rPr>
        <w:t>. London: Doubleday.</w:t>
      </w:r>
    </w:p>
    <w:p w14:paraId="3F8A1DB9" w14:textId="77777777" w:rsidR="00561418" w:rsidRPr="008D298C" w:rsidRDefault="00561418" w:rsidP="00667AB8">
      <w:pPr>
        <w:spacing w:after="0"/>
        <w:rPr>
          <w:rFonts w:ascii="Garamond" w:hAnsi="Garamond" w:cs="Helvetica"/>
          <w:b/>
        </w:rPr>
      </w:pPr>
    </w:p>
    <w:p w14:paraId="6892B244" w14:textId="19FE7F9C" w:rsidR="009D7D72" w:rsidRPr="008D298C" w:rsidRDefault="009D7D72" w:rsidP="00667AB8">
      <w:pPr>
        <w:spacing w:after="0"/>
        <w:rPr>
          <w:rFonts w:ascii="Garamond" w:hAnsi="Garamond" w:cs="Helvetica"/>
          <w:b/>
        </w:rPr>
      </w:pPr>
      <w:r w:rsidRPr="008D298C">
        <w:rPr>
          <w:rFonts w:ascii="Garamond" w:hAnsi="Garamond" w:cs="Helvetica"/>
          <w:b/>
        </w:rPr>
        <w:t>Wed 12/11</w:t>
      </w:r>
    </w:p>
    <w:p w14:paraId="158B3F0C" w14:textId="53724BC1" w:rsidR="009D7D72" w:rsidRPr="008D298C" w:rsidRDefault="009D7D72" w:rsidP="00667AB8">
      <w:pPr>
        <w:spacing w:after="0"/>
        <w:rPr>
          <w:rFonts w:ascii="Garamond" w:hAnsi="Garamond" w:cs="Helvetica"/>
        </w:rPr>
      </w:pPr>
      <w:r w:rsidRPr="008D298C">
        <w:rPr>
          <w:rFonts w:ascii="Garamond" w:hAnsi="Garamond" w:cs="Helvetica"/>
        </w:rPr>
        <w:t>Review of course.</w:t>
      </w:r>
    </w:p>
    <w:p w14:paraId="13F7BFFF" w14:textId="77777777" w:rsidR="00EC6FFB" w:rsidRPr="008D298C" w:rsidRDefault="00EC6FFB" w:rsidP="00667AB8">
      <w:pPr>
        <w:spacing w:after="0"/>
        <w:rPr>
          <w:rFonts w:ascii="Garamond" w:hAnsi="Garamond" w:cs="Helvetica"/>
        </w:rPr>
      </w:pPr>
    </w:p>
    <w:p w14:paraId="72FA26A7" w14:textId="61452A3C" w:rsidR="00667AB8" w:rsidRPr="008D298C" w:rsidRDefault="000265AD" w:rsidP="00412DEA">
      <w:pPr>
        <w:spacing w:after="0"/>
        <w:rPr>
          <w:rFonts w:ascii="Garamond" w:hAnsi="Garamond" w:cs="Helvetica"/>
          <w:u w:val="single"/>
        </w:rPr>
      </w:pPr>
      <w:r w:rsidRPr="008D298C">
        <w:rPr>
          <w:rFonts w:ascii="Garamond" w:hAnsi="Garamond" w:cs="Helvetica"/>
          <w:u w:val="single"/>
        </w:rPr>
        <w:t>Week 16</w:t>
      </w:r>
    </w:p>
    <w:p w14:paraId="269FF34A" w14:textId="17E275B8" w:rsidR="000265AD" w:rsidRPr="008D298C" w:rsidRDefault="000265AD" w:rsidP="00412DEA">
      <w:pPr>
        <w:spacing w:after="0"/>
        <w:rPr>
          <w:rFonts w:ascii="Garamond" w:hAnsi="Garamond" w:cs="Helvetica"/>
          <w:b/>
        </w:rPr>
      </w:pPr>
      <w:r w:rsidRPr="008D298C">
        <w:rPr>
          <w:rFonts w:ascii="Garamond" w:hAnsi="Garamond" w:cs="Helvetica"/>
          <w:b/>
        </w:rPr>
        <w:t>Mon 12/16</w:t>
      </w:r>
    </w:p>
    <w:p w14:paraId="6867B59D" w14:textId="3D61AD83" w:rsidR="00363749" w:rsidRPr="008D298C" w:rsidRDefault="000265AD" w:rsidP="000265AD">
      <w:pPr>
        <w:spacing w:after="0"/>
        <w:rPr>
          <w:rFonts w:ascii="Garamond" w:hAnsi="Garamond"/>
        </w:rPr>
      </w:pPr>
      <w:r w:rsidRPr="008D298C">
        <w:rPr>
          <w:rFonts w:ascii="Garamond" w:hAnsi="Garamond" w:cs="Helvetica"/>
        </w:rPr>
        <w:t>Paper 2 due on Sakai by 5pm.</w:t>
      </w:r>
      <w:r w:rsidRPr="008D298C">
        <w:rPr>
          <w:rFonts w:ascii="Garamond" w:hAnsi="Garamond"/>
        </w:rPr>
        <w:t xml:space="preserve"> </w:t>
      </w:r>
    </w:p>
    <w:p w14:paraId="2F9E567F" w14:textId="68CE60A6" w:rsidR="00363749" w:rsidRPr="008D298C" w:rsidRDefault="00363749" w:rsidP="00EC6FFB">
      <w:pPr>
        <w:rPr>
          <w:rFonts w:ascii="Garamond" w:hAnsi="Garamond"/>
        </w:rPr>
      </w:pPr>
    </w:p>
    <w:sectPr w:rsidR="00363749" w:rsidRPr="008D298C" w:rsidSect="001F7097">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1D86B" w14:textId="77777777" w:rsidR="007B3E51" w:rsidRDefault="007B3E51" w:rsidP="009468B1">
      <w:pPr>
        <w:spacing w:after="0"/>
      </w:pPr>
      <w:r>
        <w:separator/>
      </w:r>
    </w:p>
  </w:endnote>
  <w:endnote w:type="continuationSeparator" w:id="0">
    <w:p w14:paraId="6E0E861C" w14:textId="77777777" w:rsidR="007B3E51" w:rsidRDefault="007B3E51" w:rsidP="00946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de2000">
    <w:altName w:val="Arial Unicode MS"/>
    <w:charset w:val="00"/>
    <w:family w:val="auto"/>
    <w:pitch w:val="variable"/>
    <w:sig w:usb0="F7FFAEFF" w:usb1="F9DFFFFF" w:usb2="001FFDBB" w:usb3="00000000" w:csb0="003F01FF"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51A5" w14:textId="77777777" w:rsidR="007B3E51" w:rsidRDefault="007B3E51" w:rsidP="004376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67E6A" w14:textId="77777777" w:rsidR="007B3E51" w:rsidRDefault="007B3E51" w:rsidP="009468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BCD3" w14:textId="0D91EB04" w:rsidR="007B3E51" w:rsidRPr="009E4353" w:rsidRDefault="007B3E51" w:rsidP="009E4353">
    <w:pPr>
      <w:pStyle w:val="Footer"/>
      <w:ind w:right="360"/>
      <w:jc w:val="right"/>
      <w:rPr>
        <w:rFonts w:ascii="Garamond" w:hAnsi="Garamond"/>
        <w:sz w:val="22"/>
        <w:szCs w:val="22"/>
      </w:rPr>
    </w:pPr>
    <w:r w:rsidRPr="009E4353">
      <w:rPr>
        <w:rStyle w:val="PageNumber"/>
        <w:rFonts w:ascii="Garamond" w:hAnsi="Garamond"/>
        <w:sz w:val="22"/>
        <w:szCs w:val="22"/>
      </w:rPr>
      <w:fldChar w:fldCharType="begin"/>
    </w:r>
    <w:r w:rsidRPr="009E4353">
      <w:rPr>
        <w:rStyle w:val="PageNumber"/>
        <w:rFonts w:ascii="Garamond" w:hAnsi="Garamond"/>
        <w:sz w:val="22"/>
        <w:szCs w:val="22"/>
      </w:rPr>
      <w:instrText xml:space="preserve"> PAGE </w:instrText>
    </w:r>
    <w:r w:rsidRPr="009E4353">
      <w:rPr>
        <w:rStyle w:val="PageNumber"/>
        <w:rFonts w:ascii="Garamond" w:hAnsi="Garamond"/>
        <w:sz w:val="22"/>
        <w:szCs w:val="22"/>
      </w:rPr>
      <w:fldChar w:fldCharType="separate"/>
    </w:r>
    <w:r w:rsidR="008D686D">
      <w:rPr>
        <w:rStyle w:val="PageNumber"/>
        <w:rFonts w:ascii="Garamond" w:hAnsi="Garamond"/>
        <w:noProof/>
        <w:sz w:val="22"/>
        <w:szCs w:val="22"/>
      </w:rPr>
      <w:t>1</w:t>
    </w:r>
    <w:r w:rsidRPr="009E4353">
      <w:rPr>
        <w:rStyle w:val="PageNumber"/>
        <w:rFonts w:ascii="Garamond" w:hAnsi="Garamond"/>
        <w:sz w:val="22"/>
        <w:szCs w:val="22"/>
      </w:rPr>
      <w:fldChar w:fldCharType="end"/>
    </w:r>
    <w:r w:rsidRPr="009E4353">
      <w:rPr>
        <w:rStyle w:val="PageNumber"/>
        <w:rFonts w:ascii="Garamond" w:hAnsi="Garamond"/>
        <w:sz w:val="22"/>
        <w:szCs w:val="22"/>
      </w:rPr>
      <w:t xml:space="preserve"> of </w:t>
    </w:r>
    <w:r w:rsidRPr="009E4353">
      <w:rPr>
        <w:rStyle w:val="PageNumber"/>
        <w:rFonts w:ascii="Garamond" w:hAnsi="Garamond"/>
        <w:sz w:val="22"/>
        <w:szCs w:val="22"/>
      </w:rPr>
      <w:fldChar w:fldCharType="begin"/>
    </w:r>
    <w:r w:rsidRPr="009E4353">
      <w:rPr>
        <w:rStyle w:val="PageNumber"/>
        <w:rFonts w:ascii="Garamond" w:hAnsi="Garamond"/>
        <w:sz w:val="22"/>
        <w:szCs w:val="22"/>
      </w:rPr>
      <w:instrText xml:space="preserve"> NUMPAGES </w:instrText>
    </w:r>
    <w:r w:rsidRPr="009E4353">
      <w:rPr>
        <w:rStyle w:val="PageNumber"/>
        <w:rFonts w:ascii="Garamond" w:hAnsi="Garamond"/>
        <w:sz w:val="22"/>
        <w:szCs w:val="22"/>
      </w:rPr>
      <w:fldChar w:fldCharType="separate"/>
    </w:r>
    <w:r w:rsidR="008D686D">
      <w:rPr>
        <w:rStyle w:val="PageNumber"/>
        <w:rFonts w:ascii="Garamond" w:hAnsi="Garamond"/>
        <w:noProof/>
        <w:sz w:val="22"/>
        <w:szCs w:val="22"/>
      </w:rPr>
      <w:t>2</w:t>
    </w:r>
    <w:r w:rsidRPr="009E4353">
      <w:rPr>
        <w:rStyle w:val="PageNumber"/>
        <w:rFonts w:ascii="Garamond" w:hAnsi="Garamond"/>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143A3" w14:textId="77777777" w:rsidR="007B3E51" w:rsidRDefault="007B3E51" w:rsidP="009468B1">
      <w:pPr>
        <w:spacing w:after="0"/>
      </w:pPr>
      <w:r>
        <w:separator/>
      </w:r>
    </w:p>
  </w:footnote>
  <w:footnote w:type="continuationSeparator" w:id="0">
    <w:p w14:paraId="6A0CDE5A" w14:textId="77777777" w:rsidR="007B3E51" w:rsidRDefault="007B3E51" w:rsidP="009468B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B&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dvwrderfe2t1evwaavsrr20taafvt25sv2&quot;&gt;main library&lt;record-ids&gt;&lt;item&gt;1277&lt;/item&gt;&lt;/record-ids&gt;&lt;/item&gt;&lt;/Libraries&gt;"/>
  </w:docVars>
  <w:rsids>
    <w:rsidRoot w:val="001F7097"/>
    <w:rsid w:val="0002530F"/>
    <w:rsid w:val="000265AD"/>
    <w:rsid w:val="00076688"/>
    <w:rsid w:val="0009631D"/>
    <w:rsid w:val="000A2EE5"/>
    <w:rsid w:val="000A3A1E"/>
    <w:rsid w:val="000B4773"/>
    <w:rsid w:val="000C1B00"/>
    <w:rsid w:val="000E14CB"/>
    <w:rsid w:val="001022CB"/>
    <w:rsid w:val="00117527"/>
    <w:rsid w:val="001232FC"/>
    <w:rsid w:val="001446B3"/>
    <w:rsid w:val="00146580"/>
    <w:rsid w:val="001562D8"/>
    <w:rsid w:val="00157F9A"/>
    <w:rsid w:val="001679B2"/>
    <w:rsid w:val="001C07BF"/>
    <w:rsid w:val="001E4AF4"/>
    <w:rsid w:val="001F4917"/>
    <w:rsid w:val="001F7097"/>
    <w:rsid w:val="00200FDE"/>
    <w:rsid w:val="00212AFE"/>
    <w:rsid w:val="0022044D"/>
    <w:rsid w:val="002512A8"/>
    <w:rsid w:val="00256A5C"/>
    <w:rsid w:val="00267DDA"/>
    <w:rsid w:val="00274678"/>
    <w:rsid w:val="00277E72"/>
    <w:rsid w:val="002A5BB6"/>
    <w:rsid w:val="002B5BF4"/>
    <w:rsid w:val="002B6763"/>
    <w:rsid w:val="002E468A"/>
    <w:rsid w:val="002E77FB"/>
    <w:rsid w:val="00301C5E"/>
    <w:rsid w:val="00330098"/>
    <w:rsid w:val="003428ED"/>
    <w:rsid w:val="003521C0"/>
    <w:rsid w:val="00362D99"/>
    <w:rsid w:val="00363749"/>
    <w:rsid w:val="00385DAD"/>
    <w:rsid w:val="00396C4A"/>
    <w:rsid w:val="003C3B34"/>
    <w:rsid w:val="003C4ED6"/>
    <w:rsid w:val="003C78B0"/>
    <w:rsid w:val="003F3A5B"/>
    <w:rsid w:val="00402C80"/>
    <w:rsid w:val="00412DEA"/>
    <w:rsid w:val="00417785"/>
    <w:rsid w:val="00435940"/>
    <w:rsid w:val="004376DC"/>
    <w:rsid w:val="0044770F"/>
    <w:rsid w:val="00450B64"/>
    <w:rsid w:val="00471320"/>
    <w:rsid w:val="0048580D"/>
    <w:rsid w:val="004952ED"/>
    <w:rsid w:val="004A5273"/>
    <w:rsid w:val="004E66FF"/>
    <w:rsid w:val="005305B6"/>
    <w:rsid w:val="00547ADC"/>
    <w:rsid w:val="0055570C"/>
    <w:rsid w:val="00561418"/>
    <w:rsid w:val="00583738"/>
    <w:rsid w:val="00590488"/>
    <w:rsid w:val="005C7F16"/>
    <w:rsid w:val="005D4AE7"/>
    <w:rsid w:val="005D6291"/>
    <w:rsid w:val="005F334B"/>
    <w:rsid w:val="005F5F90"/>
    <w:rsid w:val="00600AA6"/>
    <w:rsid w:val="00603D28"/>
    <w:rsid w:val="00607D18"/>
    <w:rsid w:val="00616E0F"/>
    <w:rsid w:val="00620C52"/>
    <w:rsid w:val="00627A1C"/>
    <w:rsid w:val="00645A93"/>
    <w:rsid w:val="00647437"/>
    <w:rsid w:val="006603D8"/>
    <w:rsid w:val="00662C5F"/>
    <w:rsid w:val="00667AB8"/>
    <w:rsid w:val="00673A1C"/>
    <w:rsid w:val="0067444A"/>
    <w:rsid w:val="00685022"/>
    <w:rsid w:val="006A1E77"/>
    <w:rsid w:val="006B6B6E"/>
    <w:rsid w:val="006C084D"/>
    <w:rsid w:val="006D4750"/>
    <w:rsid w:val="007447A6"/>
    <w:rsid w:val="00750297"/>
    <w:rsid w:val="007654B0"/>
    <w:rsid w:val="007707DC"/>
    <w:rsid w:val="00790D8C"/>
    <w:rsid w:val="00791025"/>
    <w:rsid w:val="00793850"/>
    <w:rsid w:val="007A66CB"/>
    <w:rsid w:val="007B3E51"/>
    <w:rsid w:val="007E32A1"/>
    <w:rsid w:val="00801620"/>
    <w:rsid w:val="008039D3"/>
    <w:rsid w:val="008731C2"/>
    <w:rsid w:val="00883555"/>
    <w:rsid w:val="008956EA"/>
    <w:rsid w:val="00895BF1"/>
    <w:rsid w:val="008B137D"/>
    <w:rsid w:val="008B45FF"/>
    <w:rsid w:val="008C02A7"/>
    <w:rsid w:val="008D234F"/>
    <w:rsid w:val="008D298C"/>
    <w:rsid w:val="008D686D"/>
    <w:rsid w:val="00937639"/>
    <w:rsid w:val="009468B1"/>
    <w:rsid w:val="00956A12"/>
    <w:rsid w:val="00965BFD"/>
    <w:rsid w:val="00985E6A"/>
    <w:rsid w:val="009D7D72"/>
    <w:rsid w:val="009E4353"/>
    <w:rsid w:val="009F2BAF"/>
    <w:rsid w:val="00A06A38"/>
    <w:rsid w:val="00A25B52"/>
    <w:rsid w:val="00A30343"/>
    <w:rsid w:val="00A57C1F"/>
    <w:rsid w:val="00A63209"/>
    <w:rsid w:val="00A757C6"/>
    <w:rsid w:val="00A82754"/>
    <w:rsid w:val="00A87F7D"/>
    <w:rsid w:val="00A92758"/>
    <w:rsid w:val="00A96E5A"/>
    <w:rsid w:val="00AA79C0"/>
    <w:rsid w:val="00AD374E"/>
    <w:rsid w:val="00B050F4"/>
    <w:rsid w:val="00B0674C"/>
    <w:rsid w:val="00B07EAD"/>
    <w:rsid w:val="00B70400"/>
    <w:rsid w:val="00B82959"/>
    <w:rsid w:val="00B86F7E"/>
    <w:rsid w:val="00BA35A9"/>
    <w:rsid w:val="00BC3CD0"/>
    <w:rsid w:val="00BD0E22"/>
    <w:rsid w:val="00BE39E8"/>
    <w:rsid w:val="00BE697A"/>
    <w:rsid w:val="00C156CD"/>
    <w:rsid w:val="00C528E8"/>
    <w:rsid w:val="00C57381"/>
    <w:rsid w:val="00C627EC"/>
    <w:rsid w:val="00C64950"/>
    <w:rsid w:val="00C671A4"/>
    <w:rsid w:val="00C84C2E"/>
    <w:rsid w:val="00C86438"/>
    <w:rsid w:val="00CC5D68"/>
    <w:rsid w:val="00CE49BA"/>
    <w:rsid w:val="00CE5A85"/>
    <w:rsid w:val="00CE778C"/>
    <w:rsid w:val="00D02240"/>
    <w:rsid w:val="00D14273"/>
    <w:rsid w:val="00D4167C"/>
    <w:rsid w:val="00D4533E"/>
    <w:rsid w:val="00D66B4A"/>
    <w:rsid w:val="00D75F0D"/>
    <w:rsid w:val="00D8322A"/>
    <w:rsid w:val="00DB7457"/>
    <w:rsid w:val="00DE365E"/>
    <w:rsid w:val="00DF4850"/>
    <w:rsid w:val="00E032C4"/>
    <w:rsid w:val="00E277BA"/>
    <w:rsid w:val="00E31ECD"/>
    <w:rsid w:val="00E629FD"/>
    <w:rsid w:val="00E92E9D"/>
    <w:rsid w:val="00EA67F6"/>
    <w:rsid w:val="00EB4288"/>
    <w:rsid w:val="00EC3324"/>
    <w:rsid w:val="00EC3490"/>
    <w:rsid w:val="00EC6FFB"/>
    <w:rsid w:val="00ED4FC9"/>
    <w:rsid w:val="00ED6017"/>
    <w:rsid w:val="00F02C17"/>
    <w:rsid w:val="00F10974"/>
    <w:rsid w:val="00F1617A"/>
    <w:rsid w:val="00F22CCF"/>
    <w:rsid w:val="00F333CF"/>
    <w:rsid w:val="00F400F7"/>
    <w:rsid w:val="00F51764"/>
    <w:rsid w:val="00F61998"/>
    <w:rsid w:val="00F639D1"/>
    <w:rsid w:val="00F6698B"/>
    <w:rsid w:val="00F66C9B"/>
    <w:rsid w:val="00F71FE4"/>
    <w:rsid w:val="00F7287C"/>
    <w:rsid w:val="00FA7523"/>
    <w:rsid w:val="00FF13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8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773"/>
    <w:rPr>
      <w:color w:val="0000FF" w:themeColor="hyperlink"/>
      <w:u w:val="single"/>
    </w:rPr>
  </w:style>
  <w:style w:type="paragraph" w:styleId="Footer">
    <w:name w:val="footer"/>
    <w:basedOn w:val="Normal"/>
    <w:link w:val="FooterChar"/>
    <w:uiPriority w:val="99"/>
    <w:unhideWhenUsed/>
    <w:rsid w:val="009468B1"/>
    <w:pPr>
      <w:tabs>
        <w:tab w:val="center" w:pos="4320"/>
        <w:tab w:val="right" w:pos="8640"/>
      </w:tabs>
      <w:spacing w:after="0"/>
    </w:pPr>
  </w:style>
  <w:style w:type="character" w:customStyle="1" w:styleId="FooterChar">
    <w:name w:val="Footer Char"/>
    <w:basedOn w:val="DefaultParagraphFont"/>
    <w:link w:val="Footer"/>
    <w:uiPriority w:val="99"/>
    <w:rsid w:val="009468B1"/>
  </w:style>
  <w:style w:type="character" w:styleId="PageNumber">
    <w:name w:val="page number"/>
    <w:basedOn w:val="DefaultParagraphFont"/>
    <w:uiPriority w:val="99"/>
    <w:semiHidden/>
    <w:unhideWhenUsed/>
    <w:rsid w:val="009468B1"/>
  </w:style>
  <w:style w:type="paragraph" w:styleId="Header">
    <w:name w:val="header"/>
    <w:basedOn w:val="Normal"/>
    <w:link w:val="HeaderChar"/>
    <w:uiPriority w:val="99"/>
    <w:unhideWhenUsed/>
    <w:rsid w:val="009468B1"/>
    <w:pPr>
      <w:tabs>
        <w:tab w:val="center" w:pos="4320"/>
        <w:tab w:val="right" w:pos="8640"/>
      </w:tabs>
      <w:spacing w:after="0"/>
    </w:pPr>
  </w:style>
  <w:style w:type="character" w:customStyle="1" w:styleId="HeaderChar">
    <w:name w:val="Header Char"/>
    <w:basedOn w:val="DefaultParagraphFont"/>
    <w:link w:val="Header"/>
    <w:uiPriority w:val="99"/>
    <w:rsid w:val="009468B1"/>
  </w:style>
  <w:style w:type="paragraph" w:styleId="HTMLPreformatted">
    <w:name w:val="HTML Preformatted"/>
    <w:basedOn w:val="Normal"/>
    <w:link w:val="HTMLPreformattedChar"/>
    <w:uiPriority w:val="99"/>
    <w:semiHidden/>
    <w:unhideWhenUsed/>
    <w:rsid w:val="0025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512A8"/>
    <w:rPr>
      <w:rFonts w:ascii="Courier New" w:eastAsia="Times New Roman" w:hAnsi="Courier New" w:cs="Courier New"/>
      <w:sz w:val="20"/>
      <w:szCs w:val="20"/>
      <w:lang w:eastAsia="en-US"/>
    </w:rPr>
  </w:style>
  <w:style w:type="paragraph" w:styleId="PlainText">
    <w:name w:val="Plain Text"/>
    <w:basedOn w:val="Normal"/>
    <w:link w:val="PlainTextChar"/>
    <w:uiPriority w:val="99"/>
    <w:unhideWhenUsed/>
    <w:rsid w:val="000A2EE5"/>
    <w:pPr>
      <w:spacing w:after="0"/>
    </w:pPr>
    <w:rPr>
      <w:rFonts w:ascii="Courier" w:hAnsi="Courier"/>
      <w:sz w:val="21"/>
      <w:szCs w:val="21"/>
    </w:rPr>
  </w:style>
  <w:style w:type="character" w:customStyle="1" w:styleId="PlainTextChar">
    <w:name w:val="Plain Text Char"/>
    <w:basedOn w:val="DefaultParagraphFont"/>
    <w:link w:val="PlainText"/>
    <w:uiPriority w:val="99"/>
    <w:rsid w:val="000A2EE5"/>
    <w:rPr>
      <w:rFonts w:ascii="Courier" w:hAnsi="Courier"/>
      <w:sz w:val="21"/>
      <w:szCs w:val="21"/>
    </w:rPr>
  </w:style>
  <w:style w:type="paragraph" w:styleId="BalloonText">
    <w:name w:val="Balloon Text"/>
    <w:basedOn w:val="Normal"/>
    <w:link w:val="BalloonTextChar"/>
    <w:uiPriority w:val="99"/>
    <w:semiHidden/>
    <w:unhideWhenUsed/>
    <w:rsid w:val="00616E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E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773"/>
    <w:rPr>
      <w:color w:val="0000FF" w:themeColor="hyperlink"/>
      <w:u w:val="single"/>
    </w:rPr>
  </w:style>
  <w:style w:type="paragraph" w:styleId="Footer">
    <w:name w:val="footer"/>
    <w:basedOn w:val="Normal"/>
    <w:link w:val="FooterChar"/>
    <w:uiPriority w:val="99"/>
    <w:unhideWhenUsed/>
    <w:rsid w:val="009468B1"/>
    <w:pPr>
      <w:tabs>
        <w:tab w:val="center" w:pos="4320"/>
        <w:tab w:val="right" w:pos="8640"/>
      </w:tabs>
      <w:spacing w:after="0"/>
    </w:pPr>
  </w:style>
  <w:style w:type="character" w:customStyle="1" w:styleId="FooterChar">
    <w:name w:val="Footer Char"/>
    <w:basedOn w:val="DefaultParagraphFont"/>
    <w:link w:val="Footer"/>
    <w:uiPriority w:val="99"/>
    <w:rsid w:val="009468B1"/>
  </w:style>
  <w:style w:type="character" w:styleId="PageNumber">
    <w:name w:val="page number"/>
    <w:basedOn w:val="DefaultParagraphFont"/>
    <w:uiPriority w:val="99"/>
    <w:semiHidden/>
    <w:unhideWhenUsed/>
    <w:rsid w:val="009468B1"/>
  </w:style>
  <w:style w:type="paragraph" w:styleId="Header">
    <w:name w:val="header"/>
    <w:basedOn w:val="Normal"/>
    <w:link w:val="HeaderChar"/>
    <w:uiPriority w:val="99"/>
    <w:unhideWhenUsed/>
    <w:rsid w:val="009468B1"/>
    <w:pPr>
      <w:tabs>
        <w:tab w:val="center" w:pos="4320"/>
        <w:tab w:val="right" w:pos="8640"/>
      </w:tabs>
      <w:spacing w:after="0"/>
    </w:pPr>
  </w:style>
  <w:style w:type="character" w:customStyle="1" w:styleId="HeaderChar">
    <w:name w:val="Header Char"/>
    <w:basedOn w:val="DefaultParagraphFont"/>
    <w:link w:val="Header"/>
    <w:uiPriority w:val="99"/>
    <w:rsid w:val="009468B1"/>
  </w:style>
  <w:style w:type="paragraph" w:styleId="HTMLPreformatted">
    <w:name w:val="HTML Preformatted"/>
    <w:basedOn w:val="Normal"/>
    <w:link w:val="HTMLPreformattedChar"/>
    <w:uiPriority w:val="99"/>
    <w:semiHidden/>
    <w:unhideWhenUsed/>
    <w:rsid w:val="0025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512A8"/>
    <w:rPr>
      <w:rFonts w:ascii="Courier New" w:eastAsia="Times New Roman" w:hAnsi="Courier New" w:cs="Courier New"/>
      <w:sz w:val="20"/>
      <w:szCs w:val="20"/>
      <w:lang w:eastAsia="en-US"/>
    </w:rPr>
  </w:style>
  <w:style w:type="paragraph" w:styleId="PlainText">
    <w:name w:val="Plain Text"/>
    <w:basedOn w:val="Normal"/>
    <w:link w:val="PlainTextChar"/>
    <w:uiPriority w:val="99"/>
    <w:unhideWhenUsed/>
    <w:rsid w:val="000A2EE5"/>
    <w:pPr>
      <w:spacing w:after="0"/>
    </w:pPr>
    <w:rPr>
      <w:rFonts w:ascii="Courier" w:hAnsi="Courier"/>
      <w:sz w:val="21"/>
      <w:szCs w:val="21"/>
    </w:rPr>
  </w:style>
  <w:style w:type="character" w:customStyle="1" w:styleId="PlainTextChar">
    <w:name w:val="Plain Text Char"/>
    <w:basedOn w:val="DefaultParagraphFont"/>
    <w:link w:val="PlainText"/>
    <w:uiPriority w:val="99"/>
    <w:rsid w:val="000A2EE5"/>
    <w:rPr>
      <w:rFonts w:ascii="Courier" w:hAnsi="Courier"/>
      <w:sz w:val="21"/>
      <w:szCs w:val="21"/>
    </w:rPr>
  </w:style>
  <w:style w:type="paragraph" w:styleId="BalloonText">
    <w:name w:val="Balloon Text"/>
    <w:basedOn w:val="Normal"/>
    <w:link w:val="BalloonTextChar"/>
    <w:uiPriority w:val="99"/>
    <w:semiHidden/>
    <w:unhideWhenUsed/>
    <w:rsid w:val="00616E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E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akai.rutgers.edu/porta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2177BC-1FCE-C848-8C59-776802DE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2738</Words>
  <Characters>14817</Characters>
  <Application>Microsoft Macintosh Word</Application>
  <DocSecurity>0</DocSecurity>
  <Lines>435</Lines>
  <Paragraphs>243</Paragraphs>
  <ScaleCrop>false</ScaleCrop>
  <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Preetha Mani</dc:creator>
  <cp:keywords/>
  <dc:description/>
  <cp:lastModifiedBy>Preetha Mani</cp:lastModifiedBy>
  <cp:revision>4</cp:revision>
  <cp:lastPrinted>2013-09-03T17:27:00Z</cp:lastPrinted>
  <dcterms:created xsi:type="dcterms:W3CDTF">2013-10-06T19:41:00Z</dcterms:created>
  <dcterms:modified xsi:type="dcterms:W3CDTF">2013-10-06T20:45:00Z</dcterms:modified>
</cp:coreProperties>
</file>