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0164" w14:textId="0B494B40" w:rsidR="008C365D" w:rsidRDefault="008C365D" w:rsidP="00073495">
      <w:pPr>
        <w:jc w:val="center"/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>Hybrid Course proposal &amp; SAS requirements</w:t>
      </w:r>
    </w:p>
    <w:p w14:paraId="7502E648" w14:textId="39A2B9BB" w:rsidR="008C365D" w:rsidRPr="00073495" w:rsidRDefault="00073495" w:rsidP="00073495">
      <w:pPr>
        <w:jc w:val="center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073495">
        <w:rPr>
          <w:rFonts w:asciiTheme="majorHAnsi" w:eastAsia="Times New Roman" w:hAnsiTheme="majorHAnsi" w:cs="Arial"/>
          <w:color w:val="222222"/>
          <w:shd w:val="clear" w:color="auto" w:fill="FFFFFF"/>
        </w:rPr>
        <w:t>Deborah J. Aks  11/29</w:t>
      </w:r>
      <w:r w:rsidR="008C365D" w:rsidRPr="00073495">
        <w:rPr>
          <w:rFonts w:asciiTheme="majorHAnsi" w:eastAsia="Times New Roman" w:hAnsiTheme="majorHAnsi" w:cs="Arial"/>
          <w:color w:val="222222"/>
          <w:shd w:val="clear" w:color="auto" w:fill="FFFFFF"/>
        </w:rPr>
        <w:t>/13</w:t>
      </w:r>
    </w:p>
    <w:p w14:paraId="569A357D" w14:textId="77777777" w:rsidR="008C365D" w:rsidRDefault="008C365D" w:rsidP="00CD55E9">
      <w:pPr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</w:pPr>
    </w:p>
    <w:p w14:paraId="725D7E7F" w14:textId="2A6C294A" w:rsidR="00246DD9" w:rsidRPr="002D4B77" w:rsidRDefault="00246DD9" w:rsidP="00CD55E9">
      <w:pPr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</w:pPr>
      <w:r w:rsidRPr="002D4B77"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>Re:</w:t>
      </w:r>
      <w:r w:rsidR="00DC7C33"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 xml:space="preserve"> abbreviated course description.  </w:t>
      </w:r>
    </w:p>
    <w:p w14:paraId="3292994C" w14:textId="77777777" w:rsidR="001C0A2D" w:rsidRDefault="001C0A2D" w:rsidP="00CD55E9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D0FC5F0" w14:textId="22EE49CB" w:rsidR="001C0A2D" w:rsidRPr="002D4B77" w:rsidRDefault="001C0A2D" w:rsidP="00CD55E9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2D4B77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Applying Cognitive Science to Problems in</w:t>
      </w:r>
      <w:r w:rsidR="00407FC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the Real and Virtual- worlds</w:t>
      </w:r>
      <w:r w:rsidRPr="002D4B77">
        <w:rPr>
          <w:rFonts w:asciiTheme="majorHAnsi" w:eastAsia="Times New Roman" w:hAnsiTheme="majorHAnsi" w:cs="Arial"/>
          <w:color w:val="222222"/>
        </w:rPr>
        <w:br/>
      </w:r>
      <w:r w:rsidRPr="002D4B77">
        <w:rPr>
          <w:rFonts w:asciiTheme="majorHAnsi" w:eastAsia="Times New Roman" w:hAnsiTheme="majorHAnsi" w:cs="Arial"/>
          <w:color w:val="222222"/>
          <w:shd w:val="clear" w:color="auto" w:fill="FFFFFF"/>
        </w:rPr>
        <w:t>Examines how research findings have informed our understanding of human cognition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, t</w:t>
      </w:r>
      <w:r w:rsidRPr="002D4B7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he role of essential processes from neurobiology, perception, and attention, and how these are used when we search, select and remember information, and when we </w:t>
      </w:r>
      <w:r w:rsidR="00EE7B2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reason and </w:t>
      </w:r>
      <w:r w:rsidRPr="002D4B77">
        <w:rPr>
          <w:rFonts w:asciiTheme="majorHAnsi" w:eastAsia="Times New Roman" w:hAnsiTheme="majorHAnsi" w:cs="Arial"/>
          <w:color w:val="222222"/>
          <w:shd w:val="clear" w:color="auto" w:fill="FFFFFF"/>
        </w:rPr>
        <w:t>make decisions.</w:t>
      </w:r>
    </w:p>
    <w:p w14:paraId="5B19BECD" w14:textId="77777777" w:rsidR="00246DD9" w:rsidRPr="002D4B77" w:rsidRDefault="00246DD9" w:rsidP="00CD55E9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01D16B6A" w14:textId="77777777" w:rsidR="00273D7E" w:rsidRDefault="00273D7E" w:rsidP="00CD55E9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1F92F65" w14:textId="77777777" w:rsidR="00273D7E" w:rsidRPr="00173E0B" w:rsidRDefault="00273D7E" w:rsidP="00273D7E">
      <w:pPr>
        <w:pStyle w:val="Header"/>
        <w:tabs>
          <w:tab w:val="clear" w:pos="4320"/>
          <w:tab w:val="clear" w:pos="8640"/>
          <w:tab w:val="left" w:pos="7380"/>
        </w:tabs>
        <w:rPr>
          <w:rFonts w:asciiTheme="majorHAnsi" w:hAnsiTheme="majorHAnsi"/>
          <w:b/>
          <w:bCs/>
          <w:color w:val="000000"/>
          <w:sz w:val="24"/>
          <w:szCs w:val="24"/>
        </w:rPr>
      </w:pPr>
      <w:bookmarkStart w:id="0" w:name="online"/>
      <w:r w:rsidRPr="00173E0B">
        <w:rPr>
          <w:rFonts w:asciiTheme="majorHAnsi" w:hAnsiTheme="majorHAnsi" w:cs="Arial"/>
          <w:b/>
          <w:sz w:val="24"/>
          <w:szCs w:val="24"/>
        </w:rPr>
        <w:t>Web site for the for the online materials</w:t>
      </w:r>
      <w:bookmarkEnd w:id="0"/>
      <w:r w:rsidRPr="00173E0B">
        <w:rPr>
          <w:rFonts w:asciiTheme="majorHAnsi" w:hAnsiTheme="majorHAnsi" w:cs="Arial"/>
          <w:b/>
          <w:sz w:val="24"/>
          <w:szCs w:val="24"/>
        </w:rPr>
        <w:t xml:space="preserve">: </w:t>
      </w:r>
    </w:p>
    <w:p w14:paraId="70ADB3A3" w14:textId="52064D83" w:rsidR="00DC7C33" w:rsidRPr="00173E0B" w:rsidRDefault="00DC7C33" w:rsidP="00173E0B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7380"/>
        </w:tabs>
        <w:rPr>
          <w:rFonts w:asciiTheme="majorHAnsi" w:hAnsiTheme="majorHAnsi" w:cs="Helvetica"/>
          <w:color w:val="0000FF"/>
          <w:sz w:val="24"/>
          <w:szCs w:val="24"/>
          <w:u w:val="single"/>
        </w:rPr>
      </w:pPr>
      <w:r w:rsidRPr="00173E0B">
        <w:rPr>
          <w:rFonts w:asciiTheme="majorHAnsi" w:hAnsiTheme="majorHAnsi"/>
          <w:sz w:val="24"/>
          <w:szCs w:val="24"/>
        </w:rPr>
        <w:t xml:space="preserve">Student access: </w:t>
      </w:r>
      <w:hyperlink r:id="rId9" w:history="1">
        <w:r w:rsidR="00273D7E" w:rsidRPr="00205A72">
          <w:rPr>
            <w:rStyle w:val="Hyperlink"/>
            <w:rFonts w:asciiTheme="majorHAnsi" w:hAnsiTheme="majorHAnsi" w:cs="Helvetica"/>
          </w:rPr>
          <w:t>https://onlinelearning.rutgers.edu/ecollege-student-login</w:t>
        </w:r>
      </w:hyperlink>
    </w:p>
    <w:p w14:paraId="6490C92F" w14:textId="1F58598D" w:rsidR="00B158D9" w:rsidRPr="00B158D9" w:rsidRDefault="00DC7C33" w:rsidP="00B158D9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173E0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Reviewer access: </w:t>
      </w:r>
      <w:hyperlink r:id="rId10" w:history="1">
        <w:r w:rsidR="00B158D9" w:rsidRPr="00205A72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http://onlinelearning.rutgers.edu/ruonline-login</w:t>
        </w:r>
      </w:hyperlink>
    </w:p>
    <w:p w14:paraId="045CD110" w14:textId="77777777" w:rsidR="00B158D9" w:rsidRPr="002F2568" w:rsidRDefault="00173E0B" w:rsidP="00173E0B">
      <w:pPr>
        <w:pStyle w:val="ListParagraph"/>
        <w:numPr>
          <w:ilvl w:val="1"/>
          <w:numId w:val="14"/>
        </w:numPr>
        <w:rPr>
          <w:rFonts w:asciiTheme="majorHAnsi" w:eastAsia="Times New Roman" w:hAnsiTheme="majorHAnsi" w:cs="Arial"/>
          <w:i/>
          <w:color w:val="222222"/>
          <w:shd w:val="clear" w:color="auto" w:fill="FFFFFF"/>
        </w:rPr>
      </w:pPr>
      <w:r w:rsidRPr="002F2568">
        <w:rPr>
          <w:rFonts w:asciiTheme="majorHAnsi" w:eastAsia="Times New Roman" w:hAnsiTheme="majorHAnsi" w:cs="Arial"/>
          <w:i/>
          <w:color w:val="222222"/>
          <w:sz w:val="20"/>
          <w:shd w:val="clear" w:color="auto" w:fill="FFFFFF"/>
        </w:rPr>
        <w:t xml:space="preserve">ID: </w:t>
      </w:r>
      <w:hyperlink r:id="rId11" w:history="1">
        <w:r w:rsidRPr="002F2568">
          <w:rPr>
            <w:rStyle w:val="Hyperlink"/>
            <w:rFonts w:asciiTheme="majorHAnsi" w:hAnsiTheme="majorHAnsi" w:cs="Lucida Grande"/>
            <w:i/>
            <w:sz w:val="20"/>
          </w:rPr>
          <w:t>deborah.aks@rutgers.edu</w:t>
        </w:r>
      </w:hyperlink>
      <w:r w:rsidR="00B158D9" w:rsidRPr="002F2568">
        <w:rPr>
          <w:rFonts w:asciiTheme="majorHAnsi" w:hAnsiTheme="majorHAnsi" w:cs="Lucida Grande"/>
          <w:i/>
          <w:color w:val="333333"/>
          <w:sz w:val="20"/>
        </w:rPr>
        <w:t>;  pw</w:t>
      </w:r>
      <w:r w:rsidRPr="002F2568">
        <w:rPr>
          <w:rFonts w:asciiTheme="majorHAnsi" w:hAnsiTheme="majorHAnsi" w:cs="Lucida Grande"/>
          <w:i/>
          <w:color w:val="333333"/>
          <w:sz w:val="20"/>
        </w:rPr>
        <w:t>: CogSciStudent</w:t>
      </w:r>
    </w:p>
    <w:p w14:paraId="1B704653" w14:textId="073D8059" w:rsidR="00B158D9" w:rsidRPr="00B158D9" w:rsidRDefault="00B158D9" w:rsidP="00B158D9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color w:val="222222"/>
          <w:sz w:val="28"/>
          <w:shd w:val="clear" w:color="auto" w:fill="FFFFFF"/>
        </w:rPr>
      </w:pPr>
      <w:r w:rsidRPr="00B158D9">
        <w:rPr>
          <w:rFonts w:asciiTheme="majorHAnsi" w:eastAsia="Times New Roman" w:hAnsiTheme="majorHAnsi" w:cs="Arial"/>
          <w:color w:val="222222"/>
          <w:sz w:val="22"/>
          <w:shd w:val="clear" w:color="auto" w:fill="FFFFFF"/>
        </w:rPr>
        <w:t xml:space="preserve">Course materials are available for </w:t>
      </w:r>
      <w:r>
        <w:rPr>
          <w:rFonts w:asciiTheme="majorHAnsi" w:eastAsia="Times New Roman" w:hAnsiTheme="majorHAnsi" w:cs="Arial"/>
          <w:color w:val="222222"/>
          <w:sz w:val="22"/>
          <w:shd w:val="clear" w:color="auto" w:fill="FFFFFF"/>
        </w:rPr>
        <w:t xml:space="preserve">review using login info above. Online delivery offers this useful pedagogical tool to help </w:t>
      </w:r>
      <w:r w:rsidR="000F00EA">
        <w:rPr>
          <w:rFonts w:asciiTheme="majorHAnsi" w:eastAsia="Times New Roman" w:hAnsiTheme="majorHAnsi" w:cs="Arial"/>
          <w:color w:val="222222"/>
          <w:sz w:val="22"/>
          <w:shd w:val="clear" w:color="auto" w:fill="FFFFFF"/>
        </w:rPr>
        <w:t xml:space="preserve">with </w:t>
      </w:r>
      <w:hyperlink w:anchor="Assessment" w:history="1">
        <w:r w:rsidR="00EE7B26" w:rsidRPr="00EE7B26">
          <w:rPr>
            <w:rStyle w:val="Hyperlink"/>
            <w:rFonts w:asciiTheme="majorHAnsi" w:eastAsia="Times New Roman" w:hAnsiTheme="majorHAnsi" w:cs="Arial"/>
            <w:i/>
            <w:sz w:val="22"/>
            <w:shd w:val="clear" w:color="auto" w:fill="FFFFFF"/>
          </w:rPr>
          <w:t>course assessments</w:t>
        </w:r>
      </w:hyperlink>
      <w:r w:rsidR="00EE7B26">
        <w:rPr>
          <w:rFonts w:asciiTheme="majorHAnsi" w:eastAsia="Times New Roman" w:hAnsiTheme="majorHAnsi" w:cs="Arial"/>
          <w:i/>
          <w:color w:val="222222"/>
          <w:sz w:val="22"/>
          <w:shd w:val="clear" w:color="auto" w:fill="FFFFFF"/>
        </w:rPr>
        <w:t>.</w:t>
      </w:r>
    </w:p>
    <w:p w14:paraId="4067B4F2" w14:textId="623366A2" w:rsidR="00246DD9" w:rsidRPr="00173E0B" w:rsidRDefault="00DC7C33" w:rsidP="00B158D9">
      <w:pPr>
        <w:pStyle w:val="ListParagraph"/>
        <w:ind w:left="1440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173E0B">
        <w:rPr>
          <w:rFonts w:asciiTheme="majorHAnsi" w:eastAsia="Times New Roman" w:hAnsiTheme="majorHAnsi" w:cs="Arial"/>
          <w:color w:val="222222"/>
          <w:shd w:val="clear" w:color="auto" w:fill="FFFFFF"/>
        </w:rPr>
        <w:br/>
      </w:r>
    </w:p>
    <w:p w14:paraId="2305BD13" w14:textId="42132F40" w:rsidR="00246DD9" w:rsidRPr="006C4C5D" w:rsidRDefault="00246DD9" w:rsidP="00CD55E9">
      <w:pPr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</w:pPr>
      <w:r w:rsidRPr="002D4B77"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>R</w:t>
      </w:r>
      <w:r w:rsidRPr="006C4C5D"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 xml:space="preserve">e: </w:t>
      </w:r>
      <w:r w:rsidR="00F041E8" w:rsidRPr="006C4C5D"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  <w:t xml:space="preserve"> </w:t>
      </w:r>
      <w:r w:rsidR="005511DD" w:rsidRPr="006C4C5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R</w:t>
      </w:r>
      <w:r w:rsidR="000A4A0D" w:rsidRPr="006C4C5D">
        <w:rPr>
          <w:rFonts w:asciiTheme="majorHAnsi" w:hAnsiTheme="majorHAnsi" w:cs="Arial"/>
          <w:b/>
        </w:rPr>
        <w:t xml:space="preserve">equirements of SAS undergraduate courses offered for credit in hybrid format.  </w:t>
      </w:r>
    </w:p>
    <w:p w14:paraId="34A71E5B" w14:textId="77777777" w:rsidR="005511DD" w:rsidRPr="006C4C5D" w:rsidRDefault="005511DD" w:rsidP="00300FC0">
      <w:pPr>
        <w:rPr>
          <w:rFonts w:asciiTheme="majorHAnsi" w:hAnsiTheme="majorHAnsi" w:cs="Arial"/>
        </w:rPr>
      </w:pPr>
    </w:p>
    <w:p w14:paraId="7D69D91C" w14:textId="27782740" w:rsidR="005511DD" w:rsidRPr="006C4C5D" w:rsidRDefault="005511DD" w:rsidP="005511D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</w:rPr>
      </w:pPr>
      <w:r w:rsidRPr="006C4C5D">
        <w:rPr>
          <w:rFonts w:asciiTheme="majorHAnsi" w:hAnsiTheme="majorHAnsi" w:cs="Arial"/>
          <w:b/>
        </w:rPr>
        <w:t>Pe</w:t>
      </w:r>
      <w:r w:rsidR="00273D7E" w:rsidRPr="006C4C5D">
        <w:rPr>
          <w:rFonts w:asciiTheme="majorHAnsi" w:hAnsiTheme="majorHAnsi" w:cs="Arial"/>
          <w:b/>
        </w:rPr>
        <w:t xml:space="preserve">dagogical reasons for a </w:t>
      </w:r>
      <w:r w:rsidRPr="006C4C5D">
        <w:rPr>
          <w:rFonts w:asciiTheme="majorHAnsi" w:hAnsiTheme="majorHAnsi" w:cs="Arial"/>
          <w:b/>
        </w:rPr>
        <w:t>hybri</w:t>
      </w:r>
      <w:r w:rsidR="00F041E8" w:rsidRPr="006C4C5D">
        <w:rPr>
          <w:rFonts w:asciiTheme="majorHAnsi" w:hAnsiTheme="majorHAnsi" w:cs="Arial"/>
          <w:b/>
        </w:rPr>
        <w:t xml:space="preserve">d version of the course and its </w:t>
      </w:r>
      <w:r w:rsidRPr="006C4C5D">
        <w:rPr>
          <w:rFonts w:asciiTheme="majorHAnsi" w:hAnsiTheme="majorHAnsi" w:cs="Arial"/>
          <w:b/>
        </w:rPr>
        <w:t xml:space="preserve">appropriateness. </w:t>
      </w:r>
      <w:r w:rsidR="00B45F92" w:rsidRPr="006C4C5D">
        <w:rPr>
          <w:rFonts w:asciiTheme="majorHAnsi" w:hAnsiTheme="majorHAnsi" w:cs="Arial"/>
          <w:b/>
        </w:rPr>
        <w:br/>
      </w:r>
    </w:p>
    <w:p w14:paraId="0BFABD6A" w14:textId="7BCB9201" w:rsidR="00B45F92" w:rsidRPr="006C4C5D" w:rsidRDefault="00376BD3" w:rsidP="00300FC0">
      <w:pPr>
        <w:numPr>
          <w:ilvl w:val="1"/>
          <w:numId w:val="7"/>
        </w:numPr>
        <w:ind w:left="1170" w:hanging="270"/>
        <w:rPr>
          <w:rFonts w:asciiTheme="majorHAnsi" w:hAnsiTheme="majorHAnsi"/>
        </w:rPr>
      </w:pPr>
      <w:r w:rsidRPr="006C4C5D">
        <w:rPr>
          <w:rFonts w:asciiTheme="majorHAnsi" w:hAnsiTheme="majorHAnsi" w:cs="Arial"/>
        </w:rPr>
        <w:t xml:space="preserve">A unique feature of </w:t>
      </w:r>
      <w:r w:rsidR="00FC1BF8" w:rsidRPr="006C4C5D">
        <w:rPr>
          <w:rFonts w:asciiTheme="majorHAnsi" w:hAnsiTheme="majorHAnsi" w:cs="Arial"/>
        </w:rPr>
        <w:t>my proposed</w:t>
      </w:r>
      <w:r w:rsidR="00BB55E5">
        <w:rPr>
          <w:rFonts w:asciiTheme="majorHAnsi" w:hAnsiTheme="majorHAnsi" w:cs="Arial"/>
        </w:rPr>
        <w:t xml:space="preserve"> course is the application of Cognitive S</w:t>
      </w:r>
      <w:r w:rsidRPr="006C4C5D">
        <w:rPr>
          <w:rFonts w:asciiTheme="majorHAnsi" w:hAnsiTheme="majorHAnsi" w:cs="Arial"/>
        </w:rPr>
        <w:t>cience to virtual problems</w:t>
      </w:r>
      <w:r w:rsidR="0080133D" w:rsidRPr="006C4C5D">
        <w:rPr>
          <w:rFonts w:asciiTheme="majorHAnsi" w:hAnsiTheme="majorHAnsi" w:cs="Arial"/>
        </w:rPr>
        <w:t xml:space="preserve"> such as those that arise in online interactions.  Thus, incorporating online </w:t>
      </w:r>
      <w:r w:rsidR="001C7B90" w:rsidRPr="006C4C5D">
        <w:rPr>
          <w:rFonts w:asciiTheme="majorHAnsi" w:hAnsiTheme="majorHAnsi" w:cs="Arial"/>
        </w:rPr>
        <w:t xml:space="preserve">(learning) </w:t>
      </w:r>
      <w:r w:rsidR="0080133D" w:rsidRPr="006C4C5D">
        <w:rPr>
          <w:rFonts w:asciiTheme="majorHAnsi" w:hAnsiTheme="majorHAnsi" w:cs="Arial"/>
        </w:rPr>
        <w:t>m</w:t>
      </w:r>
      <w:r w:rsidR="003A5C57" w:rsidRPr="006C4C5D">
        <w:rPr>
          <w:rFonts w:asciiTheme="majorHAnsi" w:hAnsiTheme="majorHAnsi" w:cs="Arial"/>
        </w:rPr>
        <w:t>aterials</w:t>
      </w:r>
      <w:r w:rsidR="001C7B90" w:rsidRPr="006C4C5D">
        <w:rPr>
          <w:rFonts w:asciiTheme="majorHAnsi" w:hAnsiTheme="majorHAnsi" w:cs="Arial"/>
        </w:rPr>
        <w:t xml:space="preserve"> into my course</w:t>
      </w:r>
      <w:r w:rsidR="003A5C57" w:rsidRPr="006C4C5D">
        <w:rPr>
          <w:rFonts w:asciiTheme="majorHAnsi" w:hAnsiTheme="majorHAnsi" w:cs="Arial"/>
        </w:rPr>
        <w:t xml:space="preserve"> is highly appropriate</w:t>
      </w:r>
      <w:r w:rsidR="00FC1BF8" w:rsidRPr="006C4C5D">
        <w:rPr>
          <w:rFonts w:asciiTheme="majorHAnsi" w:hAnsiTheme="majorHAnsi" w:cs="Arial"/>
        </w:rPr>
        <w:t xml:space="preserve"> as this</w:t>
      </w:r>
      <w:r w:rsidR="00BB55E5">
        <w:rPr>
          <w:rFonts w:asciiTheme="majorHAnsi" w:hAnsiTheme="majorHAnsi" w:cs="Arial"/>
        </w:rPr>
        <w:t xml:space="preserve"> topic</w:t>
      </w:r>
      <w:r w:rsidR="00FC1BF8" w:rsidRPr="006C4C5D">
        <w:rPr>
          <w:rFonts w:asciiTheme="majorHAnsi" w:hAnsiTheme="majorHAnsi" w:cs="Arial"/>
        </w:rPr>
        <w:t xml:space="preserve"> </w:t>
      </w:r>
      <w:r w:rsidR="00407FCC">
        <w:rPr>
          <w:rFonts w:asciiTheme="majorHAnsi" w:hAnsiTheme="majorHAnsi" w:cs="Arial"/>
        </w:rPr>
        <w:t>relates closely</w:t>
      </w:r>
      <w:r w:rsidR="00FC1BF8" w:rsidRPr="006C4C5D">
        <w:rPr>
          <w:rFonts w:asciiTheme="majorHAnsi" w:hAnsiTheme="majorHAnsi" w:cs="Arial"/>
        </w:rPr>
        <w:t xml:space="preserve"> </w:t>
      </w:r>
      <w:r w:rsidR="00407FCC">
        <w:rPr>
          <w:rFonts w:asciiTheme="majorHAnsi" w:hAnsiTheme="majorHAnsi" w:cs="Arial"/>
        </w:rPr>
        <w:t xml:space="preserve">to an important </w:t>
      </w:r>
      <w:r w:rsidR="00BB55E5">
        <w:rPr>
          <w:rFonts w:asciiTheme="majorHAnsi" w:hAnsiTheme="majorHAnsi" w:cs="Arial"/>
        </w:rPr>
        <w:t>focus</w:t>
      </w:r>
      <w:r w:rsidR="00FC1BF8" w:rsidRPr="006C4C5D">
        <w:rPr>
          <w:rFonts w:asciiTheme="majorHAnsi" w:hAnsiTheme="majorHAnsi" w:cs="Arial"/>
        </w:rPr>
        <w:t xml:space="preserve"> of </w:t>
      </w:r>
      <w:r w:rsidR="00BB55E5">
        <w:rPr>
          <w:rFonts w:asciiTheme="majorHAnsi" w:hAnsiTheme="majorHAnsi" w:cs="Arial"/>
        </w:rPr>
        <w:t>the course</w:t>
      </w:r>
      <w:r w:rsidR="00FC1BF8" w:rsidRPr="006C4C5D">
        <w:rPr>
          <w:rFonts w:asciiTheme="majorHAnsi" w:hAnsiTheme="majorHAnsi" w:cs="Arial"/>
        </w:rPr>
        <w:t>. Examples of</w:t>
      </w:r>
      <w:r w:rsidR="003A5C57" w:rsidRPr="006C4C5D">
        <w:rPr>
          <w:rFonts w:asciiTheme="majorHAnsi" w:hAnsiTheme="majorHAnsi" w:cs="Arial"/>
        </w:rPr>
        <w:t xml:space="preserve"> </w:t>
      </w:r>
      <w:r w:rsidR="00BB55E5">
        <w:rPr>
          <w:rFonts w:asciiTheme="majorHAnsi" w:hAnsiTheme="majorHAnsi" w:cs="Arial"/>
        </w:rPr>
        <w:t xml:space="preserve">such problems </w:t>
      </w:r>
      <w:r w:rsidR="00541D6A">
        <w:rPr>
          <w:rFonts w:asciiTheme="majorHAnsi" w:hAnsiTheme="majorHAnsi" w:cs="Arial"/>
        </w:rPr>
        <w:t xml:space="preserve">relevant to the </w:t>
      </w:r>
      <w:r w:rsidR="003A5C57" w:rsidRPr="006C4C5D">
        <w:rPr>
          <w:rFonts w:asciiTheme="majorHAnsi" w:hAnsiTheme="majorHAnsi" w:cs="Arial"/>
        </w:rPr>
        <w:t>“v</w:t>
      </w:r>
      <w:r w:rsidR="0080133D" w:rsidRPr="006C4C5D">
        <w:rPr>
          <w:rFonts w:asciiTheme="majorHAnsi" w:hAnsiTheme="majorHAnsi" w:cs="Arial"/>
        </w:rPr>
        <w:t xml:space="preserve">irtual” </w:t>
      </w:r>
      <w:r w:rsidR="00541D6A">
        <w:rPr>
          <w:rFonts w:asciiTheme="majorHAnsi" w:hAnsiTheme="majorHAnsi" w:cs="Arial"/>
        </w:rPr>
        <w:t>world</w:t>
      </w:r>
      <w:r w:rsidR="003A5C57" w:rsidRPr="006C4C5D">
        <w:rPr>
          <w:rFonts w:asciiTheme="majorHAnsi" w:hAnsiTheme="majorHAnsi" w:cs="Arial"/>
        </w:rPr>
        <w:t xml:space="preserve">: (1) </w:t>
      </w:r>
      <w:r w:rsidR="00BB55E5">
        <w:rPr>
          <w:rFonts w:asciiTheme="majorHAnsi" w:hAnsiTheme="majorHAnsi" w:cs="Arial"/>
        </w:rPr>
        <w:t xml:space="preserve">The role of human-computer interfaces in </w:t>
      </w:r>
      <w:r w:rsidR="00BB55E5">
        <w:rPr>
          <w:rFonts w:asciiTheme="majorHAnsi" w:hAnsiTheme="majorHAnsi"/>
        </w:rPr>
        <w:t>r</w:t>
      </w:r>
      <w:r w:rsidR="00541D6A" w:rsidRPr="006C4C5D">
        <w:rPr>
          <w:rFonts w:asciiTheme="majorHAnsi" w:hAnsiTheme="majorHAnsi"/>
        </w:rPr>
        <w:t>eal</w:t>
      </w:r>
      <w:r w:rsidR="00BB55E5">
        <w:rPr>
          <w:rFonts w:asciiTheme="majorHAnsi" w:hAnsiTheme="majorHAnsi"/>
        </w:rPr>
        <w:t xml:space="preserve"> world</w:t>
      </w:r>
      <w:r w:rsidR="00EE7B26">
        <w:rPr>
          <w:rFonts w:asciiTheme="majorHAnsi" w:hAnsiTheme="majorHAnsi"/>
        </w:rPr>
        <w:t xml:space="preserve"> vs. virtual interactions.</w:t>
      </w:r>
      <w:r w:rsidR="00541D6A">
        <w:rPr>
          <w:rFonts w:asciiTheme="majorHAnsi" w:hAnsiTheme="majorHAnsi"/>
        </w:rPr>
        <w:t xml:space="preserve">  (2) </w:t>
      </w:r>
      <w:r w:rsidR="00541D6A">
        <w:rPr>
          <w:rFonts w:asciiTheme="majorHAnsi" w:hAnsiTheme="majorHAnsi"/>
          <w:bCs/>
          <w:iCs/>
        </w:rPr>
        <w:t xml:space="preserve">Finding and evaluating online information: </w:t>
      </w:r>
      <w:r w:rsidR="00541D6A" w:rsidRPr="006C4C5D">
        <w:rPr>
          <w:rFonts w:asciiTheme="majorHAnsi" w:hAnsiTheme="majorHAnsi"/>
        </w:rPr>
        <w:t xml:space="preserve">Using critical thinking skills </w:t>
      </w:r>
      <w:r w:rsidR="00541D6A">
        <w:rPr>
          <w:rFonts w:asciiTheme="majorHAnsi" w:hAnsiTheme="majorHAnsi"/>
        </w:rPr>
        <w:t>to distinguish fact from fiction</w:t>
      </w:r>
      <w:r w:rsidR="00826C46" w:rsidRPr="006C4C5D">
        <w:rPr>
          <w:rFonts w:asciiTheme="majorHAnsi" w:hAnsiTheme="majorHAnsi"/>
        </w:rPr>
        <w:t xml:space="preserve">. (3) </w:t>
      </w:r>
      <w:r w:rsidR="00FC1BF8" w:rsidRPr="006C4C5D">
        <w:rPr>
          <w:rFonts w:asciiTheme="majorHAnsi" w:hAnsiTheme="majorHAnsi" w:cs="Arial"/>
        </w:rPr>
        <w:t>O</w:t>
      </w:r>
      <w:r w:rsidR="0080133D" w:rsidRPr="006C4C5D">
        <w:rPr>
          <w:rFonts w:asciiTheme="majorHAnsi" w:hAnsiTheme="majorHAnsi" w:cs="Arial"/>
        </w:rPr>
        <w:t>nline behaviors &amp; the usability of web sites.</w:t>
      </w:r>
      <w:r w:rsidR="003A5C57" w:rsidRPr="006C4C5D">
        <w:rPr>
          <w:rFonts w:asciiTheme="majorHAnsi" w:hAnsiTheme="majorHAnsi" w:cs="Arial"/>
        </w:rPr>
        <w:t xml:space="preserve"> </w:t>
      </w:r>
      <w:r w:rsidR="00EE7B26">
        <w:rPr>
          <w:rFonts w:asciiTheme="majorHAnsi" w:hAnsiTheme="majorHAnsi" w:cs="Arial"/>
        </w:rPr>
        <w:t>(4</w:t>
      </w:r>
      <w:r w:rsidR="00966247" w:rsidRPr="006C4C5D">
        <w:rPr>
          <w:rFonts w:asciiTheme="majorHAnsi" w:hAnsiTheme="majorHAnsi" w:cs="Arial"/>
        </w:rPr>
        <w:t xml:space="preserve">) </w:t>
      </w:r>
      <w:r w:rsidR="00541D6A">
        <w:rPr>
          <w:rFonts w:asciiTheme="majorHAnsi" w:hAnsiTheme="majorHAnsi"/>
        </w:rPr>
        <w:t>Online games, g</w:t>
      </w:r>
      <w:r w:rsidR="00966247" w:rsidRPr="006C4C5D">
        <w:rPr>
          <w:rFonts w:asciiTheme="majorHAnsi" w:hAnsiTheme="majorHAnsi"/>
        </w:rPr>
        <w:t>ame theory</w:t>
      </w:r>
      <w:r w:rsidR="00541D6A">
        <w:rPr>
          <w:rFonts w:asciiTheme="majorHAnsi" w:hAnsiTheme="majorHAnsi"/>
        </w:rPr>
        <w:t xml:space="preserve">, and </w:t>
      </w:r>
      <w:r w:rsidR="00BB55E5">
        <w:rPr>
          <w:rFonts w:asciiTheme="majorHAnsi" w:hAnsiTheme="majorHAnsi"/>
        </w:rPr>
        <w:t>application to</w:t>
      </w:r>
      <w:r w:rsidR="00541D6A">
        <w:rPr>
          <w:rFonts w:asciiTheme="majorHAnsi" w:hAnsiTheme="majorHAnsi"/>
        </w:rPr>
        <w:t xml:space="preserve"> </w:t>
      </w:r>
      <w:r w:rsidR="00966247" w:rsidRPr="006C4C5D">
        <w:rPr>
          <w:rFonts w:asciiTheme="majorHAnsi" w:hAnsiTheme="majorHAnsi"/>
        </w:rPr>
        <w:t>reasoning skills</w:t>
      </w:r>
      <w:r w:rsidR="00826C46" w:rsidRPr="006C4C5D">
        <w:rPr>
          <w:rFonts w:asciiTheme="majorHAnsi" w:hAnsiTheme="majorHAnsi"/>
        </w:rPr>
        <w:t>.</w:t>
      </w:r>
      <w:r w:rsidR="00B67DBD" w:rsidRPr="006C4C5D">
        <w:rPr>
          <w:rFonts w:asciiTheme="majorHAnsi" w:hAnsiTheme="majorHAnsi" w:cs="Arial"/>
        </w:rPr>
        <w:br/>
      </w:r>
    </w:p>
    <w:p w14:paraId="1C6D16F0" w14:textId="4D2D2802" w:rsidR="00FF0138" w:rsidRPr="00313241" w:rsidRDefault="00FF0138" w:rsidP="00313241">
      <w:pPr>
        <w:pStyle w:val="ListParagraph"/>
        <w:numPr>
          <w:ilvl w:val="1"/>
          <w:numId w:val="1"/>
        </w:numPr>
        <w:ind w:left="1170" w:hanging="270"/>
        <w:rPr>
          <w:rFonts w:asciiTheme="majorHAnsi" w:hAnsiTheme="majorHAnsi" w:cs="Arial"/>
        </w:rPr>
      </w:pPr>
      <w:r w:rsidRPr="006C4C5D">
        <w:rPr>
          <w:rFonts w:asciiTheme="majorHAnsi" w:hAnsiTheme="majorHAnsi" w:cs="Arial"/>
          <w:b/>
        </w:rPr>
        <w:t>Student engagement</w:t>
      </w:r>
      <w:r w:rsidR="00313241">
        <w:rPr>
          <w:rFonts w:asciiTheme="majorHAnsi" w:hAnsiTheme="majorHAnsi" w:cs="Arial"/>
          <w:b/>
        </w:rPr>
        <w:t xml:space="preserve"> and </w:t>
      </w:r>
      <w:r w:rsidR="00313241" w:rsidRPr="00313241">
        <w:rPr>
          <w:rFonts w:asciiTheme="majorHAnsi" w:hAnsiTheme="majorHAnsi"/>
          <w:b/>
          <w:color w:val="000000"/>
        </w:rPr>
        <w:t>student participation</w:t>
      </w:r>
      <w:r w:rsidR="00A01B60">
        <w:rPr>
          <w:rFonts w:asciiTheme="majorHAnsi" w:hAnsiTheme="majorHAnsi" w:cs="Arial"/>
          <w:b/>
        </w:rPr>
        <w:t xml:space="preserve"> </w:t>
      </w:r>
      <w:r w:rsidR="00A01B60">
        <w:rPr>
          <w:rFonts w:asciiTheme="majorHAnsi" w:hAnsiTheme="majorHAnsi"/>
          <w:color w:val="000000"/>
        </w:rPr>
        <w:t>are</w:t>
      </w:r>
      <w:r w:rsidR="00D87D73" w:rsidRPr="006C4C5D">
        <w:rPr>
          <w:rFonts w:asciiTheme="majorHAnsi" w:hAnsiTheme="majorHAnsi"/>
          <w:color w:val="000000"/>
        </w:rPr>
        <w:t xml:space="preserve"> critical </w:t>
      </w:r>
      <w:r w:rsidR="00541D6A">
        <w:rPr>
          <w:rFonts w:asciiTheme="majorHAnsi" w:hAnsiTheme="majorHAnsi"/>
          <w:color w:val="000000"/>
        </w:rPr>
        <w:t>learning ingredient</w:t>
      </w:r>
      <w:r w:rsidR="00A01B60">
        <w:rPr>
          <w:rFonts w:asciiTheme="majorHAnsi" w:hAnsiTheme="majorHAnsi"/>
          <w:color w:val="000000"/>
        </w:rPr>
        <w:t xml:space="preserve">s </w:t>
      </w:r>
      <w:r w:rsidR="00D87D73" w:rsidRPr="006C4C5D">
        <w:rPr>
          <w:rFonts w:asciiTheme="majorHAnsi" w:hAnsiTheme="majorHAnsi"/>
          <w:color w:val="000000"/>
        </w:rPr>
        <w:t>not exclusive to face-to-face interactions.</w:t>
      </w:r>
      <w:r w:rsidR="00707DB9" w:rsidRPr="006C4C5D">
        <w:rPr>
          <w:rFonts w:asciiTheme="majorHAnsi" w:hAnsiTheme="majorHAnsi"/>
          <w:color w:val="000000"/>
        </w:rPr>
        <w:t xml:space="preserve"> </w:t>
      </w:r>
      <w:r w:rsidR="00313241">
        <w:rPr>
          <w:rFonts w:asciiTheme="majorHAnsi" w:hAnsiTheme="majorHAnsi"/>
          <w:color w:val="000000"/>
        </w:rPr>
        <w:t>Established methods involve interspersing lectures (online or in-person)</w:t>
      </w:r>
      <w:r w:rsidRPr="00313241">
        <w:rPr>
          <w:rFonts w:asciiTheme="majorHAnsi" w:hAnsiTheme="majorHAnsi"/>
          <w:color w:val="000000"/>
        </w:rPr>
        <w:t xml:space="preserve"> with questions, interactive exercises</w:t>
      </w:r>
      <w:r w:rsidR="00531D74">
        <w:rPr>
          <w:rFonts w:asciiTheme="majorHAnsi" w:hAnsiTheme="majorHAnsi"/>
          <w:color w:val="000000"/>
        </w:rPr>
        <w:t>,</w:t>
      </w:r>
      <w:r w:rsidRPr="00313241">
        <w:rPr>
          <w:rFonts w:asciiTheme="majorHAnsi" w:hAnsiTheme="majorHAnsi"/>
          <w:color w:val="000000"/>
        </w:rPr>
        <w:t xml:space="preserve"> and </w:t>
      </w:r>
      <w:r w:rsidR="00D87D73" w:rsidRPr="00313241">
        <w:rPr>
          <w:rFonts w:asciiTheme="majorHAnsi" w:hAnsiTheme="majorHAnsi"/>
          <w:color w:val="000000"/>
        </w:rPr>
        <w:t>feedba</w:t>
      </w:r>
      <w:r w:rsidR="00707DB9" w:rsidRPr="00313241">
        <w:rPr>
          <w:rFonts w:asciiTheme="majorHAnsi" w:hAnsiTheme="majorHAnsi"/>
          <w:color w:val="000000"/>
        </w:rPr>
        <w:t>ck</w:t>
      </w:r>
      <w:r w:rsidRPr="00313241">
        <w:rPr>
          <w:rFonts w:asciiTheme="majorHAnsi" w:hAnsiTheme="majorHAnsi"/>
          <w:color w:val="000000"/>
        </w:rPr>
        <w:t xml:space="preserve">. </w:t>
      </w:r>
      <w:r w:rsidR="00707DB9" w:rsidRPr="00313241">
        <w:rPr>
          <w:rFonts w:asciiTheme="majorHAnsi" w:hAnsiTheme="majorHAnsi"/>
          <w:color w:val="000000"/>
        </w:rPr>
        <w:t>Online learning ga</w:t>
      </w:r>
      <w:r w:rsidR="00541D6A" w:rsidRPr="00313241">
        <w:rPr>
          <w:rFonts w:asciiTheme="majorHAnsi" w:hAnsiTheme="majorHAnsi"/>
          <w:color w:val="000000"/>
        </w:rPr>
        <w:t>mes and adaptive learning tools</w:t>
      </w:r>
      <w:r w:rsidR="00707DB9" w:rsidRPr="00313241">
        <w:rPr>
          <w:rFonts w:asciiTheme="majorHAnsi" w:hAnsiTheme="majorHAnsi"/>
          <w:color w:val="000000"/>
        </w:rPr>
        <w:t xml:space="preserve"> </w:t>
      </w:r>
      <w:r w:rsidR="00541D6A" w:rsidRPr="00313241">
        <w:rPr>
          <w:rFonts w:asciiTheme="majorHAnsi" w:hAnsiTheme="majorHAnsi"/>
          <w:color w:val="000000"/>
        </w:rPr>
        <w:t>offer novel ways to get</w:t>
      </w:r>
      <w:r w:rsidR="00707DB9" w:rsidRPr="00313241">
        <w:rPr>
          <w:rFonts w:asciiTheme="majorHAnsi" w:hAnsiTheme="majorHAnsi"/>
          <w:color w:val="000000"/>
        </w:rPr>
        <w:t xml:space="preserve"> </w:t>
      </w:r>
      <w:r w:rsidR="00541D6A" w:rsidRPr="00313241">
        <w:rPr>
          <w:rFonts w:asciiTheme="majorHAnsi" w:hAnsiTheme="majorHAnsi"/>
          <w:color w:val="000000"/>
        </w:rPr>
        <w:t>students</w:t>
      </w:r>
      <w:r w:rsidR="00A01B60">
        <w:rPr>
          <w:rFonts w:asciiTheme="majorHAnsi" w:hAnsiTheme="majorHAnsi"/>
          <w:color w:val="000000"/>
        </w:rPr>
        <w:t xml:space="preserve"> engaged with learning material as I describe below.</w:t>
      </w:r>
      <w:r w:rsidR="00D87D73" w:rsidRPr="00313241">
        <w:rPr>
          <w:rFonts w:asciiTheme="majorHAnsi" w:hAnsiTheme="majorHAnsi"/>
          <w:color w:val="000000"/>
        </w:rPr>
        <w:br/>
      </w:r>
    </w:p>
    <w:p w14:paraId="22B52C66" w14:textId="301F7D2D" w:rsidR="001A01EC" w:rsidRPr="00F05DE4" w:rsidRDefault="00F05DE4" w:rsidP="00F05DE4">
      <w:pPr>
        <w:pStyle w:val="ListParagraph"/>
        <w:numPr>
          <w:ilvl w:val="1"/>
          <w:numId w:val="1"/>
        </w:numPr>
        <w:ind w:left="1170" w:hanging="270"/>
        <w:rPr>
          <w:rFonts w:asciiTheme="majorHAnsi" w:hAnsiTheme="majorHAnsi" w:cs="Arial"/>
        </w:rPr>
      </w:pPr>
      <w:r w:rsidRPr="006C4C5D">
        <w:rPr>
          <w:rFonts w:asciiTheme="majorHAnsi" w:hAnsiTheme="majorHAnsi" w:cs="Arial"/>
          <w:b/>
        </w:rPr>
        <w:t>Customized student learning</w:t>
      </w:r>
      <w:r>
        <w:rPr>
          <w:rFonts w:asciiTheme="majorHAnsi" w:hAnsiTheme="majorHAnsi" w:cs="Arial"/>
          <w:b/>
        </w:rPr>
        <w:t xml:space="preserve"> &amp; adaptive l</w:t>
      </w:r>
      <w:r w:rsidRPr="006C4C5D">
        <w:rPr>
          <w:rFonts w:asciiTheme="majorHAnsi" w:hAnsiTheme="majorHAnsi" w:cs="Arial"/>
          <w:b/>
        </w:rPr>
        <w:t>earning</w:t>
      </w:r>
      <w:r>
        <w:rPr>
          <w:rFonts w:asciiTheme="majorHAnsi" w:hAnsiTheme="majorHAnsi" w:cs="Arial"/>
        </w:rPr>
        <w:t xml:space="preserve"> is (arguably) </w:t>
      </w:r>
      <w:r w:rsidRPr="00313241">
        <w:rPr>
          <w:rFonts w:asciiTheme="majorHAnsi" w:hAnsiTheme="majorHAnsi" w:cs="Arial"/>
          <w:u w:val="single"/>
        </w:rPr>
        <w:t>the</w:t>
      </w:r>
      <w:r>
        <w:rPr>
          <w:rFonts w:asciiTheme="majorHAnsi" w:hAnsiTheme="majorHAnsi" w:cs="Arial"/>
        </w:rPr>
        <w:t xml:space="preserve"> </w:t>
      </w:r>
      <w:r w:rsidR="00A01B60">
        <w:rPr>
          <w:rFonts w:asciiTheme="majorHAnsi" w:hAnsiTheme="majorHAnsi" w:cs="Arial"/>
        </w:rPr>
        <w:t>foremost</w:t>
      </w:r>
      <w:r>
        <w:rPr>
          <w:rFonts w:asciiTheme="majorHAnsi" w:hAnsiTheme="majorHAnsi" w:cs="Arial"/>
        </w:rPr>
        <w:t xml:space="preserve"> pedagogical reason to use online learning solutions. </w:t>
      </w:r>
      <w:r w:rsidR="0094407C" w:rsidRPr="00F05DE4">
        <w:rPr>
          <w:rFonts w:asciiTheme="majorHAnsi" w:hAnsiTheme="majorHAnsi" w:cs="Arial"/>
        </w:rPr>
        <w:t xml:space="preserve">Adaptive learning software such as </w:t>
      </w:r>
      <w:hyperlink r:id="rId12" w:history="1">
        <w:r w:rsidR="0094407C" w:rsidRPr="00F05DE4">
          <w:rPr>
            <w:rStyle w:val="Hyperlink"/>
            <w:rFonts w:asciiTheme="majorHAnsi" w:hAnsiTheme="majorHAnsi" w:cs="Arial"/>
            <w:i/>
          </w:rPr>
          <w:t>Pearson Mylab</w:t>
        </w:r>
      </w:hyperlink>
      <w:r w:rsidR="0094407C" w:rsidRPr="00F05DE4">
        <w:rPr>
          <w:rFonts w:asciiTheme="majorHAnsi" w:hAnsiTheme="majorHAnsi" w:cs="Arial"/>
        </w:rPr>
        <w:t xml:space="preserve"> (which I am now reviewing), </w:t>
      </w:r>
      <w:r w:rsidR="00A01B60">
        <w:rPr>
          <w:rFonts w:asciiTheme="majorHAnsi" w:hAnsiTheme="majorHAnsi" w:cs="Arial"/>
        </w:rPr>
        <w:t xml:space="preserve">is one such </w:t>
      </w:r>
      <w:r w:rsidR="00A01B60">
        <w:rPr>
          <w:rFonts w:asciiTheme="majorHAnsi" w:hAnsiTheme="majorHAnsi" w:cs="Arial"/>
        </w:rPr>
        <w:lastRenderedPageBreak/>
        <w:t>solution.  While c</w:t>
      </w:r>
      <w:r w:rsidR="009348EC" w:rsidRPr="00F05DE4">
        <w:rPr>
          <w:rFonts w:asciiTheme="majorHAnsi" w:hAnsiTheme="majorHAnsi" w:cs="Arial"/>
        </w:rPr>
        <w:t>ustomization can be as simple as allowing students</w:t>
      </w:r>
      <w:r w:rsidR="00B67DBD" w:rsidRPr="00F05DE4">
        <w:rPr>
          <w:rFonts w:asciiTheme="majorHAnsi" w:hAnsiTheme="majorHAnsi" w:cs="Arial"/>
        </w:rPr>
        <w:t xml:space="preserve"> </w:t>
      </w:r>
      <w:r w:rsidR="009348EC" w:rsidRPr="00F05DE4">
        <w:rPr>
          <w:rFonts w:asciiTheme="majorHAnsi" w:hAnsiTheme="majorHAnsi" w:cs="Arial"/>
        </w:rPr>
        <w:t>to</w:t>
      </w:r>
      <w:r w:rsidR="00B67DBD" w:rsidRPr="00F05DE4">
        <w:rPr>
          <w:rFonts w:asciiTheme="majorHAnsi" w:hAnsiTheme="majorHAnsi" w:cs="Arial"/>
        </w:rPr>
        <w:t xml:space="preserve"> step through and review cour</w:t>
      </w:r>
      <w:r w:rsidR="00A01B60">
        <w:rPr>
          <w:rFonts w:asciiTheme="majorHAnsi" w:hAnsiTheme="majorHAnsi" w:cs="Arial"/>
        </w:rPr>
        <w:t>se material at their own pace (e.g., a</w:t>
      </w:r>
      <w:r w:rsidR="00B67DBD" w:rsidRPr="00F05DE4">
        <w:rPr>
          <w:rFonts w:asciiTheme="majorHAnsi" w:hAnsiTheme="majorHAnsi" w:cs="Arial"/>
        </w:rPr>
        <w:t xml:space="preserve"> video with lecture material can be paused &amp; rewound</w:t>
      </w:r>
      <w:r w:rsidR="00A01B60">
        <w:rPr>
          <w:rFonts w:asciiTheme="majorHAnsi" w:hAnsiTheme="majorHAnsi" w:cs="Arial"/>
        </w:rPr>
        <w:t>)</w:t>
      </w:r>
      <w:r w:rsidR="005E260A">
        <w:rPr>
          <w:rFonts w:asciiTheme="majorHAnsi" w:hAnsiTheme="majorHAnsi" w:cs="Arial"/>
        </w:rPr>
        <w:t>;</w:t>
      </w:r>
      <w:r w:rsidR="00A01B60">
        <w:rPr>
          <w:rFonts w:asciiTheme="majorHAnsi" w:hAnsiTheme="majorHAnsi" w:cs="Arial"/>
        </w:rPr>
        <w:t xml:space="preserve"> m</w:t>
      </w:r>
      <w:r w:rsidR="00077F64" w:rsidRPr="00F05DE4">
        <w:rPr>
          <w:rFonts w:asciiTheme="majorHAnsi" w:hAnsiTheme="majorHAnsi" w:cs="Arial"/>
        </w:rPr>
        <w:t xml:space="preserve">ore remarkable </w:t>
      </w:r>
      <w:r w:rsidR="00AA6152" w:rsidRPr="00F05DE4">
        <w:rPr>
          <w:rFonts w:asciiTheme="majorHAnsi" w:hAnsiTheme="majorHAnsi" w:cs="Arial"/>
        </w:rPr>
        <w:t>are</w:t>
      </w:r>
      <w:r w:rsidR="00077F64" w:rsidRPr="00F05DE4">
        <w:rPr>
          <w:rFonts w:asciiTheme="majorHAnsi" w:hAnsiTheme="majorHAnsi" w:cs="Arial"/>
        </w:rPr>
        <w:t xml:space="preserve"> the recent advances in </w:t>
      </w:r>
      <w:r w:rsidR="00B45F92" w:rsidRPr="00F05DE4">
        <w:rPr>
          <w:rFonts w:asciiTheme="majorHAnsi" w:hAnsiTheme="majorHAnsi" w:cs="Arial"/>
          <w:i/>
        </w:rPr>
        <w:t>Adaptive Learning software</w:t>
      </w:r>
      <w:r w:rsidR="00A01B60">
        <w:rPr>
          <w:rFonts w:asciiTheme="majorHAnsi" w:hAnsiTheme="majorHAnsi" w:cs="Arial"/>
          <w:i/>
        </w:rPr>
        <w:t>.</w:t>
      </w:r>
      <w:r w:rsidR="00B45F92" w:rsidRPr="00F05DE4">
        <w:rPr>
          <w:rFonts w:asciiTheme="majorHAnsi" w:hAnsiTheme="majorHAnsi" w:cs="Arial"/>
        </w:rPr>
        <w:t xml:space="preserve"> </w:t>
      </w:r>
      <w:r w:rsidR="00077F64" w:rsidRPr="00F05DE4">
        <w:rPr>
          <w:rFonts w:asciiTheme="majorHAnsi" w:hAnsiTheme="majorHAnsi"/>
          <w:color w:val="000000"/>
        </w:rPr>
        <w:t xml:space="preserve">The new software adjusts instructional presentation to accommodate different learning styles so the sequence of steps a student takes through a course depends on their </w:t>
      </w:r>
      <w:r w:rsidR="001D556A" w:rsidRPr="00F05DE4">
        <w:rPr>
          <w:rFonts w:asciiTheme="majorHAnsi" w:hAnsiTheme="majorHAnsi"/>
          <w:color w:val="000000"/>
        </w:rPr>
        <w:t xml:space="preserve">responses. </w:t>
      </w:r>
      <w:r w:rsidR="0094407C" w:rsidRPr="00F05DE4">
        <w:rPr>
          <w:rFonts w:asciiTheme="majorHAnsi" w:hAnsiTheme="majorHAnsi"/>
          <w:color w:val="000000"/>
        </w:rPr>
        <w:t>Students</w:t>
      </w:r>
      <w:r w:rsidR="00077F64" w:rsidRPr="00F05DE4">
        <w:rPr>
          <w:rFonts w:asciiTheme="majorHAnsi" w:hAnsiTheme="majorHAnsi"/>
          <w:color w:val="000000"/>
        </w:rPr>
        <w:t xml:space="preserve"> take unique learning paths</w:t>
      </w:r>
      <w:r w:rsidR="0094407C" w:rsidRPr="00F05DE4">
        <w:rPr>
          <w:rFonts w:asciiTheme="majorHAnsi" w:hAnsiTheme="majorHAnsi"/>
          <w:color w:val="000000"/>
        </w:rPr>
        <w:t>, moving at their own pace,</w:t>
      </w:r>
      <w:r w:rsidR="00077F64" w:rsidRPr="00F05DE4">
        <w:rPr>
          <w:rFonts w:asciiTheme="majorHAnsi" w:hAnsiTheme="majorHAnsi"/>
          <w:color w:val="000000"/>
        </w:rPr>
        <w:t xml:space="preserve"> </w:t>
      </w:r>
      <w:r w:rsidR="00A87E4A">
        <w:rPr>
          <w:rFonts w:asciiTheme="majorHAnsi" w:hAnsiTheme="majorHAnsi"/>
          <w:color w:val="000000"/>
        </w:rPr>
        <w:t>and</w:t>
      </w:r>
      <w:r w:rsidR="0094407C" w:rsidRPr="00F05DE4">
        <w:rPr>
          <w:rFonts w:asciiTheme="majorHAnsi" w:hAnsiTheme="majorHAnsi"/>
          <w:color w:val="000000"/>
        </w:rPr>
        <w:t xml:space="preserve"> achieve mastery over course material superior to that found in the traditional classroom.</w:t>
      </w:r>
    </w:p>
    <w:p w14:paraId="5C6E3BD8" w14:textId="24FD8B18" w:rsidR="00B45F92" w:rsidRPr="002D4B77" w:rsidRDefault="00B45F92" w:rsidP="0080133D">
      <w:pPr>
        <w:rPr>
          <w:rFonts w:asciiTheme="majorHAnsi" w:hAnsiTheme="majorHAnsi" w:cs="Arial"/>
        </w:rPr>
      </w:pPr>
    </w:p>
    <w:p w14:paraId="3C734CCC" w14:textId="4DA072A7" w:rsidR="00B67DBD" w:rsidRPr="002D4B77" w:rsidRDefault="005511DD" w:rsidP="00300FC0">
      <w:pPr>
        <w:pStyle w:val="ListParagraph"/>
        <w:numPr>
          <w:ilvl w:val="1"/>
          <w:numId w:val="2"/>
        </w:numPr>
        <w:ind w:left="810"/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  <w:b/>
        </w:rPr>
        <w:t>Comparison with the traditional fo</w:t>
      </w:r>
      <w:r w:rsidR="00B45F92" w:rsidRPr="002D4B77">
        <w:rPr>
          <w:rFonts w:asciiTheme="majorHAnsi" w:hAnsiTheme="majorHAnsi" w:cs="Arial"/>
          <w:b/>
        </w:rPr>
        <w:t>rmat of this or similar courses</w:t>
      </w:r>
    </w:p>
    <w:p w14:paraId="2C22DBE4" w14:textId="3CDBE85E" w:rsidR="00376BD3" w:rsidRPr="002D4B77" w:rsidRDefault="00376BD3" w:rsidP="00300FC0">
      <w:pPr>
        <w:pStyle w:val="ListParagraph"/>
        <w:ind w:left="810"/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</w:rPr>
        <w:t xml:space="preserve">The proposed course is unique in a number of ways. One is that I am the first to propose this course here at Rutgers (as far as I know).  </w:t>
      </w:r>
      <w:r w:rsidR="00F05DE4">
        <w:rPr>
          <w:rFonts w:asciiTheme="majorHAnsi" w:hAnsiTheme="majorHAnsi" w:cs="Arial"/>
        </w:rPr>
        <w:t xml:space="preserve">Hence, comparison is difficult, but anyone interested in making comparison can do so easily since </w:t>
      </w:r>
      <w:hyperlink w:anchor="Assessment" w:history="1">
        <w:r w:rsidR="00F05DE4" w:rsidRPr="00A87E4A">
          <w:rPr>
            <w:rStyle w:val="Hyperlink"/>
            <w:rFonts w:asciiTheme="majorHAnsi" w:hAnsiTheme="majorHAnsi" w:cs="Arial"/>
          </w:rPr>
          <w:t>content is available online for review</w:t>
        </w:r>
      </w:hyperlink>
      <w:r w:rsidR="00F05DE4">
        <w:rPr>
          <w:rFonts w:asciiTheme="majorHAnsi" w:hAnsiTheme="majorHAnsi" w:cs="Arial"/>
        </w:rPr>
        <w:t>.</w:t>
      </w:r>
      <w:r w:rsidRPr="002D4B77">
        <w:rPr>
          <w:rFonts w:asciiTheme="majorHAnsi" w:hAnsiTheme="majorHAnsi" w:cs="Arial"/>
        </w:rPr>
        <w:br/>
      </w:r>
    </w:p>
    <w:p w14:paraId="65E3330E" w14:textId="2908682B" w:rsidR="00376BD3" w:rsidRPr="00BB7040" w:rsidRDefault="00AA6152" w:rsidP="00BB7040">
      <w:pPr>
        <w:pStyle w:val="FootnoteText"/>
        <w:numPr>
          <w:ilvl w:val="1"/>
          <w:numId w:val="2"/>
        </w:numPr>
        <w:ind w:left="81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H</w:t>
      </w:r>
      <w:r w:rsidR="00B67DBD" w:rsidRPr="002D4B77">
        <w:rPr>
          <w:rFonts w:asciiTheme="majorHAnsi" w:hAnsiTheme="majorHAnsi" w:cs="Arial"/>
          <w:b/>
        </w:rPr>
        <w:t>ybrid vs</w:t>
      </w:r>
      <w:r w:rsidR="00EE7B26">
        <w:rPr>
          <w:rFonts w:asciiTheme="majorHAnsi" w:hAnsiTheme="majorHAnsi" w:cs="Arial"/>
          <w:b/>
        </w:rPr>
        <w:t>.</w:t>
      </w:r>
      <w:r w:rsidR="00B67DBD" w:rsidRPr="002D4B77">
        <w:rPr>
          <w:rFonts w:asciiTheme="majorHAnsi" w:hAnsiTheme="majorHAnsi" w:cs="Arial"/>
          <w:b/>
        </w:rPr>
        <w:t xml:space="preserve"> traditional format</w:t>
      </w:r>
      <w:r w:rsidR="00B67DBD" w:rsidRPr="002D4B77">
        <w:rPr>
          <w:rFonts w:asciiTheme="majorHAnsi" w:hAnsiTheme="majorHAnsi" w:cs="Arial"/>
        </w:rPr>
        <w:t>.</w:t>
      </w:r>
      <w:r w:rsidR="00376BD3" w:rsidRPr="002D4B77">
        <w:rPr>
          <w:rFonts w:asciiTheme="majorHAnsi" w:hAnsiTheme="majorHAnsi" w:cs="Arial"/>
        </w:rPr>
        <w:t xml:space="preserve"> </w:t>
      </w:r>
      <w:r w:rsidR="00B67DBD" w:rsidRPr="002D4B77">
        <w:rPr>
          <w:rFonts w:asciiTheme="majorHAnsi" w:hAnsiTheme="majorHAnsi" w:cs="Arial"/>
        </w:rPr>
        <w:t>Discussions &amp; exercises are</w:t>
      </w:r>
      <w:r w:rsidR="00EE7B26">
        <w:rPr>
          <w:rFonts w:asciiTheme="majorHAnsi" w:hAnsiTheme="majorHAnsi" w:cs="Arial"/>
        </w:rPr>
        <w:t xml:space="preserve"> among</w:t>
      </w:r>
      <w:r w:rsidR="00B67DBD" w:rsidRPr="002D4B77">
        <w:rPr>
          <w:rFonts w:asciiTheme="majorHAnsi" w:hAnsiTheme="majorHAnsi" w:cs="Arial"/>
        </w:rPr>
        <w:t xml:space="preserve"> the main elements that differ.  Threaded discussions can replace (some) in-person interactions with the advantage of not having a small number of students dominate the class (as is often the case in traditional teaching</w:t>
      </w:r>
      <w:r w:rsidR="00515EEC">
        <w:rPr>
          <w:rFonts w:asciiTheme="majorHAnsi" w:hAnsiTheme="majorHAnsi" w:cs="Arial"/>
        </w:rPr>
        <w:t xml:space="preserve">. </w:t>
      </w:r>
      <w:r w:rsidR="00B67DBD" w:rsidRPr="002D4B77">
        <w:rPr>
          <w:rFonts w:asciiTheme="majorHAnsi" w:hAnsiTheme="majorHAnsi" w:cs="Arial"/>
        </w:rPr>
        <w:t>Many students q</w:t>
      </w:r>
      <w:r w:rsidR="008048B7">
        <w:rPr>
          <w:rFonts w:asciiTheme="majorHAnsi" w:hAnsiTheme="majorHAnsi" w:cs="Arial"/>
        </w:rPr>
        <w:t xml:space="preserve">uiet in class become </w:t>
      </w:r>
      <w:r w:rsidR="00515EEC">
        <w:rPr>
          <w:rFonts w:asciiTheme="majorHAnsi" w:hAnsiTheme="majorHAnsi" w:cs="Arial"/>
        </w:rPr>
        <w:t>active participants</w:t>
      </w:r>
      <w:r w:rsidR="00B67DBD" w:rsidRPr="002D4B77">
        <w:rPr>
          <w:rFonts w:asciiTheme="majorHAnsi" w:hAnsiTheme="majorHAnsi" w:cs="Arial"/>
        </w:rPr>
        <w:t xml:space="preserve"> in the online-discussions</w:t>
      </w:r>
      <w:r w:rsidR="00376BD3" w:rsidRPr="002D4B77">
        <w:rPr>
          <w:rFonts w:asciiTheme="majorHAnsi" w:hAnsiTheme="majorHAnsi" w:cs="Arial"/>
        </w:rPr>
        <w:t xml:space="preserve">.  </w:t>
      </w:r>
      <w:r w:rsidR="0080133D" w:rsidRPr="002D4B77">
        <w:rPr>
          <w:rFonts w:asciiTheme="majorHAnsi" w:hAnsiTheme="majorHAnsi" w:cs="Arial"/>
        </w:rPr>
        <w:t xml:space="preserve">Also alleviated is </w:t>
      </w:r>
      <w:r w:rsidR="00B67DBD" w:rsidRPr="002D4B77">
        <w:rPr>
          <w:rFonts w:asciiTheme="majorHAnsi" w:hAnsiTheme="majorHAnsi" w:cs="Arial"/>
        </w:rPr>
        <w:t xml:space="preserve">the common bias of teachers to attend more to some individuals (or gender) than others.  </w:t>
      </w:r>
      <w:r w:rsidR="003A5C57" w:rsidRPr="00BB7040">
        <w:rPr>
          <w:rFonts w:asciiTheme="majorHAnsi" w:hAnsiTheme="majorHAnsi" w:cs="Arial"/>
        </w:rPr>
        <w:br/>
      </w:r>
    </w:p>
    <w:p w14:paraId="56D7FD40" w14:textId="18FE69D5" w:rsidR="003A5C57" w:rsidRPr="002D4B77" w:rsidRDefault="003A5C57" w:rsidP="003A5C5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FC1BF8">
        <w:rPr>
          <w:rFonts w:asciiTheme="majorHAnsi" w:hAnsiTheme="majorHAnsi" w:cs="Arial"/>
          <w:b/>
        </w:rPr>
        <w:t>Limits on class size, and expectations of demands on course instructors</w:t>
      </w:r>
      <w:r w:rsidR="00FC1BF8">
        <w:rPr>
          <w:rFonts w:asciiTheme="majorHAnsi" w:hAnsiTheme="majorHAnsi" w:cs="Arial"/>
          <w:b/>
        </w:rPr>
        <w:t>.</w:t>
      </w:r>
    </w:p>
    <w:p w14:paraId="39A001D9" w14:textId="1D859175" w:rsidR="003A5C57" w:rsidRPr="002D4B77" w:rsidRDefault="003A5C57" w:rsidP="003A5C57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</w:rPr>
        <w:t>Because the current version of this course includes research projects &amp; writing assignments, class size should be limited to 15 students.</w:t>
      </w:r>
      <w:r w:rsidRPr="002D4B77">
        <w:rPr>
          <w:rFonts w:asciiTheme="majorHAnsi" w:hAnsiTheme="majorHAnsi" w:cs="Arial"/>
        </w:rPr>
        <w:br/>
      </w:r>
    </w:p>
    <w:p w14:paraId="23A6E66F" w14:textId="486F978E" w:rsidR="003A5C57" w:rsidRPr="002D4B77" w:rsidRDefault="003A5C57" w:rsidP="003A5C5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</w:rPr>
        <w:t xml:space="preserve"> </w:t>
      </w:r>
      <w:r w:rsidRPr="00FC1BF8">
        <w:rPr>
          <w:rFonts w:asciiTheme="majorHAnsi" w:hAnsiTheme="majorHAnsi" w:cs="Arial"/>
          <w:b/>
        </w:rPr>
        <w:t>Qualifications of the student target audience and prerequisites</w:t>
      </w:r>
      <w:r w:rsidRPr="002D4B77">
        <w:rPr>
          <w:rFonts w:asciiTheme="majorHAnsi" w:hAnsiTheme="majorHAnsi" w:cs="Arial"/>
        </w:rPr>
        <w:t xml:space="preserve"> </w:t>
      </w:r>
    </w:p>
    <w:p w14:paraId="573383C7" w14:textId="3CCB7899" w:rsidR="00BA455C" w:rsidRDefault="003A5C57" w:rsidP="002D4B77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</w:rPr>
        <w:t>The target audience is undergraduate students interested in cognitive science.  Introductory Ps</w:t>
      </w:r>
      <w:r w:rsidR="00515EEC">
        <w:rPr>
          <w:rFonts w:asciiTheme="majorHAnsi" w:hAnsiTheme="majorHAnsi" w:cs="Arial"/>
        </w:rPr>
        <w:t xml:space="preserve">ychology course, or equivalent </w:t>
      </w:r>
      <w:r w:rsidR="00FC1BF8">
        <w:rPr>
          <w:rFonts w:asciiTheme="majorHAnsi" w:hAnsiTheme="majorHAnsi" w:cs="Arial"/>
        </w:rPr>
        <w:t>is recommended but not required.</w:t>
      </w:r>
      <w:r w:rsidR="006C4C5D">
        <w:rPr>
          <w:rFonts w:asciiTheme="majorHAnsi" w:hAnsiTheme="majorHAnsi" w:cs="Arial"/>
        </w:rPr>
        <w:br/>
      </w:r>
    </w:p>
    <w:p w14:paraId="54E30451" w14:textId="6E535291" w:rsidR="003A5C57" w:rsidRPr="00BA455C" w:rsidRDefault="003A5C57" w:rsidP="00BA455C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BA455C">
        <w:rPr>
          <w:rFonts w:asciiTheme="majorHAnsi" w:hAnsiTheme="majorHAnsi" w:cs="Arial"/>
          <w:b/>
        </w:rPr>
        <w:t>Qualifications of the instructor(s) for online instruction</w:t>
      </w:r>
      <w:r w:rsidRPr="00BA455C">
        <w:rPr>
          <w:rFonts w:asciiTheme="majorHAnsi" w:hAnsiTheme="majorHAnsi" w:cs="Arial"/>
        </w:rPr>
        <w:t xml:space="preserve"> </w:t>
      </w:r>
    </w:p>
    <w:p w14:paraId="2AA627B8" w14:textId="07246DEB" w:rsidR="003A5C57" w:rsidRPr="001A01EC" w:rsidRDefault="003A5C57" w:rsidP="001A01EC">
      <w:pPr>
        <w:pStyle w:val="ListParagraph"/>
        <w:rPr>
          <w:rFonts w:asciiTheme="majorHAnsi" w:hAnsiTheme="majorHAnsi" w:cs="Arial"/>
        </w:rPr>
      </w:pPr>
      <w:r w:rsidRPr="001A01EC">
        <w:rPr>
          <w:rFonts w:asciiTheme="majorHAnsi" w:hAnsiTheme="majorHAnsi" w:cs="Arial"/>
        </w:rPr>
        <w:t xml:space="preserve">I have over 15 years </w:t>
      </w:r>
      <w:r w:rsidR="002D4B77" w:rsidRPr="001A01EC">
        <w:rPr>
          <w:rFonts w:asciiTheme="majorHAnsi" w:hAnsiTheme="majorHAnsi" w:cs="Arial"/>
        </w:rPr>
        <w:t xml:space="preserve">of </w:t>
      </w:r>
      <w:r w:rsidRPr="001A01EC">
        <w:rPr>
          <w:rFonts w:asciiTheme="majorHAnsi" w:hAnsiTheme="majorHAnsi" w:cs="Arial"/>
        </w:rPr>
        <w:t>experience</w:t>
      </w:r>
      <w:r w:rsidR="00BA455C" w:rsidRPr="001A01EC">
        <w:rPr>
          <w:rFonts w:asciiTheme="majorHAnsi" w:hAnsiTheme="majorHAnsi" w:cs="Arial"/>
        </w:rPr>
        <w:t xml:space="preserve"> in</w:t>
      </w:r>
      <w:r w:rsidRPr="001A01EC">
        <w:rPr>
          <w:rFonts w:asciiTheme="majorHAnsi" w:hAnsiTheme="majorHAnsi" w:cs="Arial"/>
        </w:rPr>
        <w:t xml:space="preserve"> teaching with technology, and de</w:t>
      </w:r>
      <w:r w:rsidR="00BA455C" w:rsidRPr="001A01EC">
        <w:rPr>
          <w:rFonts w:asciiTheme="majorHAnsi" w:hAnsiTheme="majorHAnsi" w:cs="Arial"/>
        </w:rPr>
        <w:t>veloping online course material for undergraduate students.</w:t>
      </w:r>
      <w:r w:rsidRPr="001A01EC">
        <w:rPr>
          <w:rFonts w:asciiTheme="majorHAnsi" w:hAnsiTheme="majorHAnsi" w:cs="Arial"/>
        </w:rPr>
        <w:t xml:space="preserve">  </w:t>
      </w:r>
      <w:r w:rsidR="002D4B77" w:rsidRPr="001A01EC">
        <w:rPr>
          <w:rFonts w:asciiTheme="majorHAnsi" w:hAnsiTheme="majorHAnsi" w:cs="Arial"/>
        </w:rPr>
        <w:t xml:space="preserve">Most recently, I have developed and taught a hybrid Cognitive Science class with Rutgers DOC Summer </w:t>
      </w:r>
      <w:r w:rsidR="00FC1BF8" w:rsidRPr="001A01EC">
        <w:rPr>
          <w:rFonts w:asciiTheme="majorHAnsi" w:hAnsiTheme="majorHAnsi" w:cs="Arial"/>
        </w:rPr>
        <w:t xml:space="preserve">2013 </w:t>
      </w:r>
      <w:r w:rsidR="002D4B77" w:rsidRPr="001A01EC">
        <w:rPr>
          <w:rFonts w:asciiTheme="majorHAnsi" w:hAnsiTheme="majorHAnsi" w:cs="Arial"/>
        </w:rPr>
        <w:t>session.</w:t>
      </w:r>
      <w:r w:rsidR="00BA455C" w:rsidRPr="001A01EC">
        <w:rPr>
          <w:rFonts w:asciiTheme="majorHAnsi" w:hAnsiTheme="majorHAnsi" w:cs="Arial"/>
        </w:rPr>
        <w:t xml:space="preserve"> I also hold a PhD in Perceptual-Cognitive Science &amp; now apply </w:t>
      </w:r>
      <w:r w:rsidR="00AA1C46">
        <w:rPr>
          <w:rFonts w:asciiTheme="majorHAnsi" w:hAnsiTheme="majorHAnsi" w:cs="Arial"/>
        </w:rPr>
        <w:t xml:space="preserve">this expertise </w:t>
      </w:r>
      <w:r w:rsidR="00BA455C" w:rsidRPr="001A01EC">
        <w:rPr>
          <w:rFonts w:asciiTheme="majorHAnsi" w:hAnsiTheme="majorHAnsi" w:cs="Arial"/>
        </w:rPr>
        <w:t xml:space="preserve">to research problems </w:t>
      </w:r>
      <w:r w:rsidR="0094407C">
        <w:rPr>
          <w:rFonts w:asciiTheme="majorHAnsi" w:hAnsiTheme="majorHAnsi" w:cs="Arial"/>
        </w:rPr>
        <w:t xml:space="preserve">involving eye-tracking and visual attention. </w:t>
      </w:r>
      <w:r w:rsidR="00170991" w:rsidRPr="001A01EC">
        <w:rPr>
          <w:rFonts w:asciiTheme="majorHAnsi" w:hAnsiTheme="majorHAnsi" w:cs="Arial"/>
        </w:rPr>
        <w:t xml:space="preserve"> A current project (with Aresty Research student: Hua Yang) </w:t>
      </w:r>
      <w:r w:rsidR="00515EEC">
        <w:rPr>
          <w:rFonts w:asciiTheme="majorHAnsi" w:hAnsiTheme="majorHAnsi" w:cs="Arial"/>
        </w:rPr>
        <w:t>test</w:t>
      </w:r>
      <w:r w:rsidR="001D556A">
        <w:rPr>
          <w:rFonts w:asciiTheme="majorHAnsi" w:hAnsiTheme="majorHAnsi" w:cs="Arial"/>
        </w:rPr>
        <w:t>s</w:t>
      </w:r>
      <w:r w:rsidR="00170991" w:rsidRPr="001A01EC">
        <w:rPr>
          <w:rFonts w:asciiTheme="majorHAnsi" w:hAnsiTheme="majorHAnsi" w:cs="Arial"/>
        </w:rPr>
        <w:t xml:space="preserve"> web-usability of online content. </w:t>
      </w:r>
    </w:p>
    <w:p w14:paraId="24298905" w14:textId="77777777" w:rsidR="003A5C57" w:rsidRPr="002D4B77" w:rsidRDefault="003A5C57" w:rsidP="002D4B77">
      <w:pPr>
        <w:pStyle w:val="ListParagraph"/>
        <w:rPr>
          <w:rFonts w:asciiTheme="majorHAnsi" w:hAnsiTheme="majorHAnsi" w:cs="Arial"/>
        </w:rPr>
      </w:pPr>
    </w:p>
    <w:p w14:paraId="35EACE9B" w14:textId="69DD93F7" w:rsidR="003A5C57" w:rsidRPr="00FC1BF8" w:rsidRDefault="003A5C57" w:rsidP="002D4B7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FC1BF8">
        <w:rPr>
          <w:rFonts w:asciiTheme="majorHAnsi" w:hAnsiTheme="majorHAnsi" w:cs="Arial"/>
          <w:b/>
        </w:rPr>
        <w:t>Numbers of hours and timing of requ</w:t>
      </w:r>
      <w:r w:rsidR="002D4B77" w:rsidRPr="00FC1BF8">
        <w:rPr>
          <w:rFonts w:asciiTheme="majorHAnsi" w:hAnsiTheme="majorHAnsi" w:cs="Arial"/>
          <w:b/>
        </w:rPr>
        <w:t>ired student online involvement.</w:t>
      </w:r>
    </w:p>
    <w:p w14:paraId="55F655D4" w14:textId="7BCFD8C2" w:rsidR="00A94D67" w:rsidRDefault="00FC1BF8" w:rsidP="00FC1BF8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FC1BF8">
        <w:rPr>
          <w:rFonts w:asciiTheme="majorHAnsi" w:hAnsiTheme="majorHAnsi" w:cs="Arial"/>
        </w:rPr>
        <w:t>Students will be required to d</w:t>
      </w:r>
      <w:r>
        <w:rPr>
          <w:rFonts w:asciiTheme="majorHAnsi" w:hAnsiTheme="majorHAnsi" w:cs="Arial"/>
        </w:rPr>
        <w:t xml:space="preserve">o a series of online activities, </w:t>
      </w:r>
      <w:r w:rsidRPr="00FC1BF8">
        <w:rPr>
          <w:rFonts w:asciiTheme="majorHAnsi" w:hAnsiTheme="majorHAnsi" w:cs="Arial"/>
        </w:rPr>
        <w:t xml:space="preserve">which should take </w:t>
      </w:r>
      <w:r w:rsidR="00755E7A">
        <w:rPr>
          <w:rFonts w:asciiTheme="majorHAnsi" w:hAnsiTheme="majorHAnsi" w:cs="Arial"/>
        </w:rPr>
        <w:t>at least 5 to 10 hours/week.   I expect</w:t>
      </w:r>
      <w:r w:rsidR="00755E7A" w:rsidRPr="00FC1BF8">
        <w:rPr>
          <w:rFonts w:asciiTheme="majorHAnsi" w:hAnsiTheme="majorHAnsi" w:cs="Arial"/>
        </w:rPr>
        <w:t xml:space="preserve"> variability in the amount of time students sp</w:t>
      </w:r>
      <w:r w:rsidR="00755E7A">
        <w:rPr>
          <w:rFonts w:asciiTheme="majorHAnsi" w:hAnsiTheme="majorHAnsi" w:cs="Arial"/>
        </w:rPr>
        <w:t>end on the course work</w:t>
      </w:r>
      <w:r w:rsidR="00755E7A" w:rsidRPr="00FC1BF8">
        <w:rPr>
          <w:rFonts w:asciiTheme="majorHAnsi" w:hAnsiTheme="majorHAnsi" w:cs="Arial"/>
        </w:rPr>
        <w:t xml:space="preserve"> </w:t>
      </w:r>
      <w:r w:rsidR="00755E7A">
        <w:rPr>
          <w:rFonts w:asciiTheme="majorHAnsi" w:hAnsiTheme="majorHAnsi" w:cs="Arial"/>
        </w:rPr>
        <w:t>s</w:t>
      </w:r>
      <w:r w:rsidRPr="00FC1BF8">
        <w:rPr>
          <w:rFonts w:asciiTheme="majorHAnsi" w:hAnsiTheme="majorHAnsi" w:cs="Arial"/>
        </w:rPr>
        <w:t>ince the nature of the online course is to accommodate individual learning styles</w:t>
      </w:r>
      <w:r w:rsidR="00A94D67">
        <w:rPr>
          <w:rFonts w:asciiTheme="majorHAnsi" w:hAnsiTheme="majorHAnsi" w:cs="Arial"/>
        </w:rPr>
        <w:t>.  What is most critical is that students do the work</w:t>
      </w:r>
      <w:r w:rsidR="008C6186">
        <w:rPr>
          <w:rFonts w:asciiTheme="majorHAnsi" w:hAnsiTheme="majorHAnsi" w:cs="Arial"/>
        </w:rPr>
        <w:t xml:space="preserve"> effectively, and </w:t>
      </w:r>
      <w:r w:rsidR="009E551C">
        <w:rPr>
          <w:rFonts w:asciiTheme="majorHAnsi" w:hAnsiTheme="majorHAnsi" w:cs="Arial"/>
        </w:rPr>
        <w:t>meet specific deadlines.</w:t>
      </w:r>
    </w:p>
    <w:p w14:paraId="74825C18" w14:textId="0745B83D" w:rsidR="00FC1BF8" w:rsidRPr="00FC1BF8" w:rsidRDefault="00A94D67" w:rsidP="00FC1BF8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eCollege records the amount of time students spend on specific course content.</w:t>
      </w:r>
      <w:r w:rsidR="00AA1C46">
        <w:rPr>
          <w:rFonts w:asciiTheme="majorHAnsi" w:hAnsiTheme="majorHAnsi" w:cs="Arial"/>
        </w:rPr>
        <w:t xml:space="preserve"> Thus, monitoring stud</w:t>
      </w:r>
      <w:r w:rsidR="009E551C">
        <w:rPr>
          <w:rFonts w:asciiTheme="majorHAnsi" w:hAnsiTheme="majorHAnsi" w:cs="Arial"/>
        </w:rPr>
        <w:t>ent online involvements is easy and available for review.</w:t>
      </w:r>
    </w:p>
    <w:p w14:paraId="2842E423" w14:textId="77777777" w:rsidR="002D4B77" w:rsidRPr="002D4B77" w:rsidRDefault="002D4B77" w:rsidP="002D4B77">
      <w:pPr>
        <w:pStyle w:val="ListParagraph"/>
        <w:rPr>
          <w:rFonts w:asciiTheme="majorHAnsi" w:hAnsiTheme="majorHAnsi" w:cs="Arial"/>
        </w:rPr>
      </w:pPr>
    </w:p>
    <w:p w14:paraId="4B45A762" w14:textId="55545D1A" w:rsidR="00273D7E" w:rsidRDefault="003A5C57" w:rsidP="002D4B7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</w:rPr>
        <w:t xml:space="preserve"> </w:t>
      </w:r>
      <w:r w:rsidRPr="00A95627">
        <w:rPr>
          <w:rFonts w:asciiTheme="majorHAnsi" w:hAnsiTheme="majorHAnsi" w:cs="Arial"/>
          <w:b/>
        </w:rPr>
        <w:t xml:space="preserve">Rubric for evaluation of </w:t>
      </w:r>
      <w:r w:rsidRPr="001A01EC">
        <w:rPr>
          <w:rFonts w:asciiTheme="majorHAnsi" w:hAnsiTheme="majorHAnsi" w:cs="Arial"/>
          <w:b/>
          <w:u w:val="single"/>
        </w:rPr>
        <w:t>student online participation</w:t>
      </w:r>
      <w:r w:rsidR="002D4B77" w:rsidRPr="00A95627">
        <w:rPr>
          <w:rFonts w:asciiTheme="majorHAnsi" w:hAnsiTheme="majorHAnsi" w:cs="Arial"/>
        </w:rPr>
        <w:t>.</w:t>
      </w:r>
      <w:r w:rsidR="00273D7E">
        <w:rPr>
          <w:rStyle w:val="FootnoteReference"/>
          <w:rFonts w:asciiTheme="majorHAnsi" w:hAnsiTheme="majorHAnsi" w:cs="Arial"/>
        </w:rPr>
        <w:footnoteReference w:id="1"/>
      </w:r>
      <w:r w:rsidR="002D4B77" w:rsidRPr="00A95627">
        <w:rPr>
          <w:rFonts w:asciiTheme="majorHAnsi" w:hAnsiTheme="majorHAnsi" w:cs="Arial"/>
        </w:rPr>
        <w:br/>
      </w:r>
      <w:r w:rsidR="008C6186">
        <w:rPr>
          <w:rFonts w:asciiTheme="majorHAnsi" w:hAnsiTheme="majorHAnsi" w:cs="Arial"/>
        </w:rPr>
        <w:t>One strength of having coursework online is the r</w:t>
      </w:r>
      <w:r w:rsidR="00273D7E">
        <w:rPr>
          <w:rFonts w:asciiTheme="majorHAnsi" w:hAnsiTheme="majorHAnsi" w:cs="Arial"/>
        </w:rPr>
        <w:t xml:space="preserve">ecord of student participation. These records come in various forms: </w:t>
      </w:r>
    </w:p>
    <w:p w14:paraId="2B442FA5" w14:textId="0EBBB294" w:rsidR="00273D7E" w:rsidRDefault="00273D7E" w:rsidP="00273D7E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Amount of time spent on speci</w:t>
      </w:r>
      <w:r w:rsidR="00AA1C46">
        <w:rPr>
          <w:rFonts w:asciiTheme="majorHAnsi" w:hAnsiTheme="majorHAnsi" w:cs="Arial"/>
        </w:rPr>
        <w:t>fic online content is recorded (as noted above).</w:t>
      </w:r>
    </w:p>
    <w:p w14:paraId="68DF9ADB" w14:textId="1833F73E" w:rsidR="00273D7E" w:rsidRDefault="00273D7E" w:rsidP="00273D7E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Discussion threads</w:t>
      </w:r>
    </w:p>
    <w:p w14:paraId="2595BBCA" w14:textId="3A38D5CC" w:rsidR="00966247" w:rsidRDefault="0094407C" w:rsidP="00AA1C46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</w:t>
      </w:r>
      <w:r w:rsidR="00273D7E">
        <w:rPr>
          <w:rFonts w:asciiTheme="majorHAnsi" w:hAnsiTheme="majorHAnsi" w:cs="Arial"/>
        </w:rPr>
        <w:t xml:space="preserve"> assignments</w:t>
      </w:r>
      <w:r>
        <w:rPr>
          <w:rFonts w:asciiTheme="majorHAnsi" w:hAnsiTheme="majorHAnsi" w:cs="Arial"/>
        </w:rPr>
        <w:t>, projects</w:t>
      </w:r>
      <w:r w:rsidR="00CC25CF">
        <w:rPr>
          <w:rFonts w:asciiTheme="majorHAnsi" w:hAnsiTheme="majorHAnsi" w:cs="Arial"/>
        </w:rPr>
        <w:t xml:space="preserve"> &amp;</w:t>
      </w:r>
      <w:r>
        <w:rPr>
          <w:rFonts w:asciiTheme="majorHAnsi" w:hAnsiTheme="majorHAnsi" w:cs="Arial"/>
        </w:rPr>
        <w:t xml:space="preserve"> papers</w:t>
      </w:r>
    </w:p>
    <w:p w14:paraId="2F2D919A" w14:textId="023784E9" w:rsidR="00CC25CF" w:rsidRDefault="00CC25CF" w:rsidP="00CC25CF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 f</w:t>
      </w:r>
      <w:r w:rsidR="0094407C">
        <w:rPr>
          <w:rFonts w:asciiTheme="majorHAnsi" w:hAnsiTheme="majorHAnsi" w:cs="Arial"/>
        </w:rPr>
        <w:t xml:space="preserve">eedback </w:t>
      </w:r>
      <w:r>
        <w:rPr>
          <w:rFonts w:asciiTheme="majorHAnsi" w:hAnsiTheme="majorHAnsi" w:cs="Arial"/>
        </w:rPr>
        <w:t>for assignments, projects &amp; papers</w:t>
      </w:r>
    </w:p>
    <w:p w14:paraId="286F1CAC" w14:textId="77777777" w:rsidR="000F00EA" w:rsidRDefault="000F00EA" w:rsidP="00AA1C46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bookmarkStart w:id="2" w:name="Assessment"/>
      <w:r>
        <w:rPr>
          <w:rFonts w:asciiTheme="majorHAnsi" w:hAnsiTheme="majorHAnsi" w:cs="Arial"/>
          <w:i/>
        </w:rPr>
        <w:t>Course A</w:t>
      </w:r>
      <w:r w:rsidR="00CC25CF" w:rsidRPr="000F00EA">
        <w:rPr>
          <w:rFonts w:asciiTheme="majorHAnsi" w:hAnsiTheme="majorHAnsi" w:cs="Arial"/>
          <w:i/>
        </w:rPr>
        <w:t>ssessments</w:t>
      </w:r>
      <w:bookmarkEnd w:id="2"/>
      <w:r w:rsidR="00CC25CF">
        <w:rPr>
          <w:rFonts w:asciiTheme="majorHAnsi" w:hAnsiTheme="majorHAnsi" w:cs="Arial"/>
        </w:rPr>
        <w:t xml:space="preserve">: </w:t>
      </w:r>
    </w:p>
    <w:p w14:paraId="745DD6FB" w14:textId="78C96E21" w:rsidR="00515EEC" w:rsidRDefault="00CC25CF" w:rsidP="000F00EA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Practice and real exams.</w:t>
      </w:r>
      <w:r w:rsidR="00755E7A">
        <w:rPr>
          <w:rFonts w:asciiTheme="majorHAnsi" w:hAnsiTheme="majorHAnsi" w:cs="Arial"/>
        </w:rPr>
        <w:br/>
      </w:r>
    </w:p>
    <w:p w14:paraId="6F21587D" w14:textId="2482E9AF" w:rsidR="000F00EA" w:rsidRDefault="002D4B77" w:rsidP="00AA1C46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2D4B77">
        <w:rPr>
          <w:rFonts w:asciiTheme="majorHAnsi" w:hAnsiTheme="majorHAnsi" w:cs="Arial"/>
          <w:b/>
        </w:rPr>
        <w:t>Planned assessment</w:t>
      </w:r>
      <w:r w:rsidR="009E551C">
        <w:rPr>
          <w:rFonts w:asciiTheme="majorHAnsi" w:hAnsiTheme="majorHAnsi" w:cs="Arial"/>
          <w:b/>
        </w:rPr>
        <w:t>s</w:t>
      </w:r>
      <w:r w:rsidRPr="002D4B77">
        <w:rPr>
          <w:rFonts w:asciiTheme="majorHAnsi" w:hAnsiTheme="majorHAnsi" w:cs="Arial"/>
        </w:rPr>
        <w:t xml:space="preserve">: </w:t>
      </w:r>
    </w:p>
    <w:p w14:paraId="3DCA8AB4" w14:textId="2FD39EF8" w:rsidR="000F00EA" w:rsidRDefault="000F00EA" w:rsidP="000F00EA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hyperlink w:anchor="online" w:history="1">
        <w:r w:rsidRPr="00FA6A71">
          <w:rPr>
            <w:rStyle w:val="Hyperlink"/>
            <w:rFonts w:asciiTheme="majorHAnsi" w:hAnsiTheme="majorHAnsi" w:cs="Arial"/>
          </w:rPr>
          <w:t>A</w:t>
        </w:r>
        <w:r w:rsidR="002D4B77" w:rsidRPr="00FA6A71">
          <w:rPr>
            <w:rStyle w:val="Hyperlink"/>
            <w:rFonts w:asciiTheme="majorHAnsi" w:hAnsiTheme="majorHAnsi" w:cs="Arial"/>
          </w:rPr>
          <w:t>ccess</w:t>
        </w:r>
        <w:r w:rsidRPr="00FA6A71">
          <w:rPr>
            <w:rStyle w:val="Hyperlink"/>
            <w:rFonts w:asciiTheme="majorHAnsi" w:hAnsiTheme="majorHAnsi" w:cs="Arial"/>
          </w:rPr>
          <w:t xml:space="preserve"> to the web site for the course</w:t>
        </w:r>
      </w:hyperlink>
      <w:r w:rsidR="002D4B77" w:rsidRPr="002D4B77">
        <w:rPr>
          <w:rFonts w:asciiTheme="majorHAnsi" w:hAnsiTheme="majorHAnsi" w:cs="Arial"/>
        </w:rPr>
        <w:t xml:space="preserve"> </w:t>
      </w:r>
    </w:p>
    <w:p w14:paraId="51BE9D00" w14:textId="5D9116EF" w:rsidR="00AA1C46" w:rsidRDefault="000F00EA" w:rsidP="000F00EA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D</w:t>
      </w:r>
      <w:r w:rsidR="002D4B77" w:rsidRPr="002D4B77">
        <w:rPr>
          <w:rFonts w:asciiTheme="majorHAnsi" w:hAnsiTheme="majorHAnsi" w:cs="Arial"/>
        </w:rPr>
        <w:t>epartmental evaluatio</w:t>
      </w:r>
      <w:r w:rsidR="00FA6A71">
        <w:rPr>
          <w:rFonts w:asciiTheme="majorHAnsi" w:hAnsiTheme="majorHAnsi" w:cs="Arial"/>
        </w:rPr>
        <w:t>n of the success of the format.</w:t>
      </w:r>
    </w:p>
    <w:p w14:paraId="576B992C" w14:textId="62747319" w:rsidR="00AA1C46" w:rsidRPr="00FA6A71" w:rsidRDefault="00AA1C46" w:rsidP="00FA6A71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FA6A71">
        <w:rPr>
          <w:rFonts w:asciiTheme="majorHAnsi" w:hAnsiTheme="majorHAnsi" w:cs="Arial"/>
        </w:rPr>
        <w:t xml:space="preserve">I will </w:t>
      </w:r>
      <w:r w:rsidR="00FA6A71">
        <w:rPr>
          <w:rFonts w:asciiTheme="majorHAnsi" w:hAnsiTheme="majorHAnsi" w:cs="Arial"/>
        </w:rPr>
        <w:t>arrange</w:t>
      </w:r>
      <w:r w:rsidRPr="00FA6A71">
        <w:rPr>
          <w:rFonts w:asciiTheme="majorHAnsi" w:hAnsiTheme="majorHAnsi" w:cs="Arial"/>
        </w:rPr>
        <w:t xml:space="preserve"> </w:t>
      </w:r>
      <w:r w:rsidR="000F00EA" w:rsidRPr="00FA6A71">
        <w:rPr>
          <w:rFonts w:asciiTheme="majorHAnsi" w:hAnsiTheme="majorHAnsi" w:cs="Arial"/>
        </w:rPr>
        <w:t xml:space="preserve">this </w:t>
      </w:r>
      <w:r w:rsidRPr="00FA6A71">
        <w:rPr>
          <w:rFonts w:asciiTheme="majorHAnsi" w:hAnsiTheme="majorHAnsi" w:cs="Arial"/>
        </w:rPr>
        <w:t>with RuCCs.</w:t>
      </w:r>
    </w:p>
    <w:p w14:paraId="761CE8C7" w14:textId="77777777" w:rsidR="002D4B77" w:rsidRPr="002D4B77" w:rsidRDefault="002D4B77" w:rsidP="002D4B77">
      <w:pPr>
        <w:rPr>
          <w:rFonts w:asciiTheme="majorHAnsi" w:hAnsiTheme="majorHAnsi" w:cs="Arial"/>
        </w:rPr>
      </w:pPr>
    </w:p>
    <w:p w14:paraId="018CE53D" w14:textId="2355ABB6" w:rsidR="00FA6A71" w:rsidRPr="00FA6A71" w:rsidRDefault="003A5C57" w:rsidP="00FA6A71">
      <w:pPr>
        <w:pStyle w:val="ListParagraph"/>
        <w:numPr>
          <w:ilvl w:val="0"/>
          <w:numId w:val="12"/>
        </w:numPr>
        <w:tabs>
          <w:tab w:val="left" w:pos="720"/>
        </w:tabs>
        <w:ind w:left="630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A95627">
        <w:rPr>
          <w:rFonts w:asciiTheme="majorHAnsi" w:hAnsiTheme="majorHAnsi" w:cs="Arial"/>
          <w:b/>
        </w:rPr>
        <w:t>Measures for ensuring academic integrity</w:t>
      </w:r>
      <w:r w:rsidRPr="00A95627">
        <w:rPr>
          <w:rFonts w:asciiTheme="majorHAnsi" w:hAnsiTheme="majorHAnsi" w:cs="Arial"/>
        </w:rPr>
        <w:t>, and specifically identity integrity, for the course.  (For examples, testing issues need to be addressed in courses that involve exams.)</w:t>
      </w:r>
      <w:r w:rsidR="00A1279E">
        <w:rPr>
          <w:rFonts w:asciiTheme="majorHAnsi" w:hAnsiTheme="majorHAnsi" w:cs="Arial"/>
        </w:rPr>
        <w:br/>
      </w:r>
    </w:p>
    <w:p w14:paraId="6CAEA440" w14:textId="465C3ED8" w:rsidR="00FA6A71" w:rsidRPr="00FA6A71" w:rsidRDefault="00FA6A71" w:rsidP="00FA6A71">
      <w:pPr>
        <w:pStyle w:val="ListParagraph"/>
        <w:numPr>
          <w:ilvl w:val="1"/>
          <w:numId w:val="12"/>
        </w:numPr>
        <w:tabs>
          <w:tab w:val="left" w:pos="720"/>
        </w:tabs>
        <w:ind w:left="1260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0A1435">
        <w:rPr>
          <w:rFonts w:asciiTheme="majorHAnsi" w:eastAsia="Times New Roman" w:hAnsiTheme="majorHAnsi" w:cs="Arial"/>
          <w:b/>
          <w:i/>
          <w:color w:val="222222"/>
          <w:shd w:val="clear" w:color="auto" w:fill="FFFFFF"/>
        </w:rPr>
        <w:t>Testing Issues</w:t>
      </w:r>
      <w:r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: Safeguards against cheating and identity fraud.</w:t>
      </w:r>
      <w:r>
        <w:rPr>
          <w:rFonts w:asciiTheme="majorHAnsi" w:eastAsia="Times New Roman" w:hAnsiTheme="majorHAnsi" w:cs="Arial"/>
          <w:i/>
          <w:color w:val="222222"/>
          <w:shd w:val="clear" w:color="auto" w:fill="FFFFFF"/>
        </w:rPr>
        <w:br/>
      </w:r>
    </w:p>
    <w:p w14:paraId="2708272C" w14:textId="4D4BAEF9" w:rsidR="00FA6A71" w:rsidRPr="00FA6A71" w:rsidRDefault="00FA6A71" w:rsidP="00FA6A71">
      <w:pPr>
        <w:pStyle w:val="ListParagraph"/>
        <w:numPr>
          <w:ilvl w:val="1"/>
          <w:numId w:val="12"/>
        </w:numPr>
        <w:tabs>
          <w:tab w:val="left" w:pos="720"/>
        </w:tabs>
        <w:ind w:left="1260"/>
        <w:rPr>
          <w:rFonts w:asciiTheme="majorHAnsi" w:eastAsia="Times New Roman" w:hAnsiTheme="majorHAnsi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“</w:t>
      </w:r>
      <w:r w:rsidRPr="00A813D4">
        <w:rPr>
          <w:rFonts w:asciiTheme="majorHAnsi" w:hAnsiTheme="majorHAnsi" w:cs="Arial"/>
          <w:i/>
        </w:rPr>
        <w:t>ExamGuard</w:t>
      </w:r>
      <w:r>
        <w:rPr>
          <w:rFonts w:asciiTheme="majorHAnsi" w:hAnsiTheme="majorHAnsi" w:cs="Arial"/>
        </w:rPr>
        <w:t xml:space="preserve">” </w:t>
      </w:r>
      <w:r w:rsidRPr="00A813D4">
        <w:rPr>
          <w:rFonts w:asciiTheme="majorHAnsi" w:hAnsiTheme="majorHAnsi" w:cs="Arial"/>
        </w:rPr>
        <w:t xml:space="preserve">is </w:t>
      </w:r>
      <w:r w:rsidR="00755E7A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Arial"/>
        </w:rPr>
        <w:t xml:space="preserve">exam delivery </w:t>
      </w:r>
      <w:r w:rsidRPr="00A813D4">
        <w:rPr>
          <w:rFonts w:asciiTheme="majorHAnsi" w:hAnsiTheme="majorHAnsi" w:cs="Arial"/>
        </w:rPr>
        <w:t xml:space="preserve">software built into eCollege. The way it reduces cheating is by </w:t>
      </w:r>
      <w:r w:rsidRPr="00A813D4">
        <w:rPr>
          <w:rFonts w:asciiTheme="majorHAnsi" w:hAnsiTheme="majorHAnsi"/>
        </w:rPr>
        <w:t xml:space="preserve">freezing the screen so only exam materials are available on the computer.  Since this is not an ideal solution to the cheating or identity problem, my plan is to have </w:t>
      </w:r>
      <w:r>
        <w:rPr>
          <w:rFonts w:asciiTheme="majorHAnsi" w:hAnsiTheme="majorHAnsi"/>
        </w:rPr>
        <w:t xml:space="preserve">students take </w:t>
      </w:r>
      <w:r w:rsidRPr="00A813D4">
        <w:rPr>
          <w:rFonts w:asciiTheme="majorHAnsi" w:hAnsiTheme="majorHAnsi"/>
        </w:rPr>
        <w:t>e</w:t>
      </w:r>
      <w:r w:rsidRPr="00A813D4">
        <w:rPr>
          <w:rFonts w:asciiTheme="majorHAnsi" w:hAnsiTheme="majorHAnsi" w:cs="Arial"/>
        </w:rPr>
        <w:t>xams in a classroom equipped with computers</w:t>
      </w:r>
      <w:r>
        <w:rPr>
          <w:rFonts w:asciiTheme="majorHAnsi" w:hAnsiTheme="majorHAnsi" w:cs="Arial"/>
        </w:rPr>
        <w:t xml:space="preserve">. I will continue to proctor exams in-person until adequate technology solution is available.  The latest tech solutions that I am aware involve recording students as they take an exam using </w:t>
      </w:r>
      <w:r w:rsidR="009E551C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Arial"/>
        </w:rPr>
        <w:t xml:space="preserve">camera </w:t>
      </w:r>
      <w:r w:rsidR="00755E7A">
        <w:rPr>
          <w:rFonts w:asciiTheme="majorHAnsi" w:hAnsiTheme="majorHAnsi" w:cs="Arial"/>
        </w:rPr>
        <w:t>that is built-in to the</w:t>
      </w:r>
      <w:r>
        <w:rPr>
          <w:rFonts w:asciiTheme="majorHAnsi" w:hAnsiTheme="majorHAnsi" w:cs="Arial"/>
        </w:rPr>
        <w:t xml:space="preserve"> pc </w:t>
      </w:r>
      <w:r w:rsidR="00755E7A">
        <w:rPr>
          <w:rFonts w:asciiTheme="majorHAnsi" w:hAnsiTheme="majorHAnsi" w:cs="Arial"/>
        </w:rPr>
        <w:t>where the</w:t>
      </w:r>
      <w:r>
        <w:rPr>
          <w:rFonts w:asciiTheme="majorHAnsi" w:hAnsiTheme="majorHAnsi" w:cs="Arial"/>
        </w:rPr>
        <w:t xml:space="preserve"> student is taking</w:t>
      </w:r>
      <w:r w:rsidR="00755E7A">
        <w:rPr>
          <w:rFonts w:asciiTheme="majorHAnsi" w:hAnsiTheme="majorHAnsi" w:cs="Arial"/>
        </w:rPr>
        <w:t xml:space="preserve"> the</w:t>
      </w:r>
      <w:r>
        <w:rPr>
          <w:rFonts w:asciiTheme="majorHAnsi" w:hAnsiTheme="majorHAnsi" w:cs="Arial"/>
        </w:rPr>
        <w:t xml:space="preserve"> exam.  Another near-future solution may involve use of finger scanning (similar to </w:t>
      </w:r>
      <w:r w:rsidRPr="00582829">
        <w:rPr>
          <w:rFonts w:asciiTheme="majorHAnsi" w:hAnsiTheme="majorHAnsi" w:cs="Arial"/>
          <w:i/>
        </w:rPr>
        <w:t>iphone 5s</w:t>
      </w:r>
      <w:r>
        <w:rPr>
          <w:rFonts w:asciiTheme="majorHAnsi" w:hAnsiTheme="majorHAnsi" w:cs="Arial"/>
        </w:rPr>
        <w:t xml:space="preserve"> access</w:t>
      </w:r>
      <w:r w:rsidR="00582829">
        <w:rPr>
          <w:rFonts w:asciiTheme="majorHAnsi" w:hAnsiTheme="majorHAnsi" w:cs="Arial"/>
        </w:rPr>
        <w:t xml:space="preserve"> technology</w:t>
      </w:r>
      <w:r>
        <w:rPr>
          <w:rFonts w:asciiTheme="majorHAnsi" w:hAnsiTheme="majorHAnsi" w:cs="Arial"/>
        </w:rPr>
        <w:t xml:space="preserve">).  When these solutions are available and </w:t>
      </w:r>
      <w:r w:rsidR="00755E7A">
        <w:rPr>
          <w:rFonts w:asciiTheme="majorHAnsi" w:hAnsiTheme="majorHAnsi" w:cs="Arial"/>
        </w:rPr>
        <w:t>found</w:t>
      </w:r>
      <w:r w:rsidR="00AA5360">
        <w:rPr>
          <w:rFonts w:asciiTheme="majorHAnsi" w:hAnsiTheme="majorHAnsi" w:cs="Arial"/>
        </w:rPr>
        <w:t xml:space="preserve"> to be reliable, I will update this report.</w:t>
      </w:r>
      <w:r>
        <w:rPr>
          <w:rFonts w:asciiTheme="majorHAnsi" w:hAnsiTheme="majorHAnsi" w:cs="Arial"/>
        </w:rPr>
        <w:br/>
      </w:r>
    </w:p>
    <w:p w14:paraId="6D3BABE1" w14:textId="7ED39853" w:rsidR="00A95627" w:rsidRPr="00FA6A71" w:rsidRDefault="00966247" w:rsidP="00FA6A71">
      <w:pPr>
        <w:pStyle w:val="ListParagraph"/>
        <w:numPr>
          <w:ilvl w:val="1"/>
          <w:numId w:val="12"/>
        </w:numPr>
        <w:tabs>
          <w:tab w:val="left" w:pos="720"/>
        </w:tabs>
        <w:ind w:left="1260"/>
        <w:rPr>
          <w:rStyle w:val="Hyperlink"/>
          <w:rFonts w:asciiTheme="majorHAnsi" w:eastAsia="Times New Roman" w:hAnsiTheme="majorHAnsi" w:cs="Arial"/>
          <w:color w:val="222222"/>
          <w:u w:val="none"/>
          <w:shd w:val="clear" w:color="auto" w:fill="FFFFFF"/>
        </w:rPr>
      </w:pPr>
      <w:r w:rsidRPr="00FA6A71">
        <w:rPr>
          <w:rFonts w:asciiTheme="majorHAnsi" w:hAnsiTheme="majorHAnsi" w:cs="Arial"/>
          <w:b/>
        </w:rPr>
        <w:t xml:space="preserve">Educating students about </w:t>
      </w:r>
      <w:r w:rsidR="00A95627" w:rsidRPr="00FA6A71">
        <w:rPr>
          <w:rFonts w:asciiTheme="majorHAnsi" w:hAnsiTheme="majorHAnsi"/>
          <w:b/>
        </w:rPr>
        <w:t>plagiarism</w:t>
      </w:r>
      <w:r w:rsidR="00A95627" w:rsidRPr="00FA6A71">
        <w:rPr>
          <w:rFonts w:asciiTheme="majorHAnsi" w:hAnsiTheme="majorHAnsi"/>
        </w:rPr>
        <w:t xml:space="preserve"> and </w:t>
      </w:r>
      <w:hyperlink r:id="rId13" w:history="1">
        <w:r w:rsidR="00A95627" w:rsidRPr="00FA6A71">
          <w:rPr>
            <w:rStyle w:val="Hyperlink"/>
            <w:rFonts w:asciiTheme="majorHAnsi" w:hAnsiTheme="majorHAnsi"/>
          </w:rPr>
          <w:t>how to avoid plagiarism.</w:t>
        </w:r>
      </w:hyperlink>
      <w:r w:rsidR="00A95627" w:rsidRPr="00FA6A71">
        <w:rPr>
          <w:rStyle w:val="Hyperlink"/>
          <w:rFonts w:asciiTheme="majorHAnsi" w:hAnsiTheme="majorHAnsi"/>
        </w:rPr>
        <w:t xml:space="preserve"> </w:t>
      </w:r>
    </w:p>
    <w:p w14:paraId="67795890" w14:textId="734576E8" w:rsidR="00115DAD" w:rsidRDefault="00115DAD" w:rsidP="00A813D4">
      <w:pPr>
        <w:pStyle w:val="ListParagraph"/>
        <w:tabs>
          <w:tab w:val="left" w:pos="720"/>
        </w:tabs>
        <w:ind w:left="630"/>
        <w:rPr>
          <w:rFonts w:asciiTheme="majorHAnsi" w:hAnsiTheme="majorHAnsi"/>
        </w:rPr>
      </w:pPr>
      <w:r>
        <w:rPr>
          <w:rFonts w:asciiTheme="majorHAnsi" w:hAnsiTheme="majorHAnsi"/>
        </w:rPr>
        <w:t>I include a lesson on</w:t>
      </w:r>
      <w:r w:rsidR="00A813D4">
        <w:rPr>
          <w:rFonts w:asciiTheme="majorHAnsi" w:hAnsiTheme="majorHAnsi"/>
        </w:rPr>
        <w:t xml:space="preserve"> </w:t>
      </w:r>
      <w:r w:rsidR="00AA1C46">
        <w:rPr>
          <w:rFonts w:asciiTheme="majorHAnsi" w:hAnsiTheme="majorHAnsi"/>
        </w:rPr>
        <w:t xml:space="preserve">plagiarism early in the course. </w:t>
      </w:r>
      <w:r w:rsidR="00A813D4">
        <w:rPr>
          <w:rFonts w:asciiTheme="majorHAnsi" w:hAnsiTheme="majorHAnsi"/>
        </w:rPr>
        <w:t>Here</w:t>
      </w:r>
      <w:r w:rsidR="00AA1C46">
        <w:rPr>
          <w:rFonts w:asciiTheme="majorHAnsi" w:hAnsiTheme="majorHAnsi"/>
        </w:rPr>
        <w:t xml:space="preserve"> is the</w:t>
      </w:r>
      <w:r w:rsidR="00A813D4">
        <w:rPr>
          <w:rFonts w:asciiTheme="majorHAnsi" w:hAnsiTheme="majorHAnsi"/>
        </w:rPr>
        <w:t xml:space="preserve"> description</w:t>
      </w:r>
      <w:r w:rsidR="00AA1C46">
        <w:rPr>
          <w:rFonts w:asciiTheme="majorHAnsi" w:hAnsiTheme="majorHAnsi"/>
        </w:rPr>
        <w:t xml:space="preserve"> I include</w:t>
      </w:r>
      <w:r w:rsidR="00A813D4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my syllabus:</w:t>
      </w:r>
    </w:p>
    <w:p w14:paraId="13E3C144" w14:textId="77777777" w:rsidR="00115DAD" w:rsidRPr="00A1279E" w:rsidRDefault="00115DAD" w:rsidP="00A813D4">
      <w:pPr>
        <w:pStyle w:val="ListParagraph"/>
        <w:tabs>
          <w:tab w:val="left" w:pos="720"/>
        </w:tabs>
        <w:ind w:left="630"/>
        <w:rPr>
          <w:rFonts w:asciiTheme="majorHAnsi" w:hAnsiTheme="majorHAnsi"/>
          <w:sz w:val="18"/>
        </w:rPr>
      </w:pPr>
    </w:p>
    <w:p w14:paraId="68BAD3A1" w14:textId="354785C6" w:rsidR="00966247" w:rsidRPr="00AA1C46" w:rsidRDefault="00966247" w:rsidP="00A813D4">
      <w:pPr>
        <w:pStyle w:val="ListParagraph"/>
        <w:tabs>
          <w:tab w:val="left" w:pos="720"/>
        </w:tabs>
        <w:ind w:left="630"/>
        <w:rPr>
          <w:rFonts w:asciiTheme="majorHAnsi" w:hAnsiTheme="majorHAnsi" w:cs="Arial"/>
          <w:i/>
        </w:rPr>
      </w:pPr>
      <w:r w:rsidRPr="00A1279E">
        <w:rPr>
          <w:rFonts w:asciiTheme="majorHAnsi" w:hAnsiTheme="majorHAnsi"/>
          <w:i/>
          <w:sz w:val="22"/>
        </w:rPr>
        <w:t xml:space="preserve">Plagiarism is a serious ethical issue with serious academic consequences. Often students commit subtle, and not so subtle, forms of plagiarism. Often plagiarism is inadvertent and done without a student even being aware that he or she is committing a major academic violation that can result in expulsion from the University. Therefore, I have made available various resources (here and in eCollege) to help educate you on what plagiarism is, how to be aware of accidental plagiarism, and </w:t>
      </w:r>
      <w:hyperlink r:id="rId14" w:history="1">
        <w:r w:rsidRPr="00A1279E">
          <w:rPr>
            <w:rStyle w:val="Hyperlink"/>
            <w:rFonts w:asciiTheme="majorHAnsi" w:hAnsiTheme="majorHAnsi"/>
            <w:i/>
            <w:sz w:val="22"/>
          </w:rPr>
          <w:t>how to avoid plagiarism.</w:t>
        </w:r>
      </w:hyperlink>
      <w:r w:rsidR="00A95627" w:rsidRPr="00AA1C46">
        <w:rPr>
          <w:rStyle w:val="Hyperlink"/>
          <w:rFonts w:asciiTheme="majorHAnsi" w:hAnsiTheme="majorHAnsi"/>
          <w:i/>
        </w:rPr>
        <w:br/>
      </w:r>
    </w:p>
    <w:p w14:paraId="37D4B7EA" w14:textId="78C740A3" w:rsidR="00A813D4" w:rsidRDefault="00A95627" w:rsidP="00A813D4">
      <w:pPr>
        <w:pStyle w:val="ListParagraph"/>
        <w:numPr>
          <w:ilvl w:val="0"/>
          <w:numId w:val="12"/>
        </w:numPr>
        <w:tabs>
          <w:tab w:val="left" w:pos="720"/>
        </w:tabs>
        <w:ind w:left="630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A72728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“</w:t>
      </w:r>
      <w:r w:rsidRPr="00A72728">
        <w:rPr>
          <w:rFonts w:asciiTheme="majorHAnsi" w:eastAsia="Times New Roman" w:hAnsiTheme="majorHAnsi" w:cs="Arial"/>
          <w:i/>
          <w:color w:val="222222"/>
          <w:u w:val="single"/>
          <w:shd w:val="clear" w:color="auto" w:fill="FFFFFF"/>
        </w:rPr>
        <w:t>TurnitIn</w:t>
      </w:r>
      <w:r w:rsidR="00A72728" w:rsidRPr="00A72728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” software </w:t>
      </w:r>
      <w:r w:rsidR="00A72728" w:rsidRPr="009C27E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tool </w:t>
      </w:r>
      <w:r w:rsidR="009C27EC" w:rsidRPr="009C27EC">
        <w:rPr>
          <w:rFonts w:asciiTheme="majorHAnsi" w:eastAsia="Times New Roman" w:hAnsiTheme="majorHAnsi" w:cs="Arial"/>
          <w:color w:val="222222"/>
          <w:shd w:val="clear" w:color="auto" w:fill="FFFFFF"/>
        </w:rPr>
        <w:t>helps students learn</w:t>
      </w:r>
      <w:r w:rsidRPr="009C27E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about plagiarism</w:t>
      </w:r>
      <w:r w:rsidRPr="00A72728">
        <w:rPr>
          <w:rFonts w:asciiTheme="majorHAnsi" w:eastAsia="Times New Roman" w:hAnsiTheme="majorHAnsi" w:cs="Arial"/>
          <w:color w:val="222222"/>
          <w:shd w:val="clear" w:color="auto" w:fill="FFFFFF"/>
        </w:rPr>
        <w:t>.  While it is far from perfect in</w:t>
      </w:r>
      <w:r w:rsidR="00A813D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finding all cases of copying, </w:t>
      </w:r>
      <w:r w:rsidRPr="00A72728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 have found it provides a very powerful deterrent, and has made students far more aware of inadvertent as well as deliberate cases of copying others work. </w:t>
      </w:r>
      <w:r w:rsidR="00AA1C46">
        <w:rPr>
          <w:rFonts w:asciiTheme="majorHAnsi" w:eastAsia="Times New Roman" w:hAnsiTheme="majorHAnsi" w:cs="Arial"/>
          <w:color w:val="222222"/>
          <w:shd w:val="clear" w:color="auto" w:fill="FFFFFF"/>
        </w:rPr>
        <w:br/>
      </w:r>
    </w:p>
    <w:p w14:paraId="4FDA681A" w14:textId="32B08D4B" w:rsidR="005E28AC" w:rsidRPr="00582829" w:rsidRDefault="00A813D4" w:rsidP="00582829">
      <w:pPr>
        <w:pStyle w:val="ListParagraph"/>
        <w:numPr>
          <w:ilvl w:val="0"/>
          <w:numId w:val="12"/>
        </w:numPr>
        <w:pBdr>
          <w:bottom w:val="single" w:sz="6" w:space="1" w:color="auto"/>
        </w:pBdr>
        <w:tabs>
          <w:tab w:val="left" w:pos="720"/>
        </w:tabs>
        <w:ind w:left="630"/>
        <w:rPr>
          <w:rFonts w:asciiTheme="majorHAnsi" w:hAnsiTheme="majorHAnsi" w:cs="Arial"/>
        </w:rPr>
      </w:pPr>
      <w:r w:rsidRPr="00582829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“</w:t>
      </w:r>
      <w:r w:rsidR="006C4C5D" w:rsidRPr="00582829">
        <w:rPr>
          <w:rFonts w:asciiTheme="majorHAnsi" w:hAnsiTheme="majorHAnsi" w:cs="Arial"/>
          <w:i/>
        </w:rPr>
        <w:t>ExamGuard</w:t>
      </w:r>
      <w:r w:rsidR="000A1435" w:rsidRPr="00582829">
        <w:rPr>
          <w:rFonts w:asciiTheme="majorHAnsi" w:hAnsiTheme="majorHAnsi" w:cs="Arial"/>
        </w:rPr>
        <w:t xml:space="preserve">, the </w:t>
      </w:r>
      <w:r w:rsidRPr="00582829">
        <w:rPr>
          <w:rFonts w:asciiTheme="majorHAnsi" w:hAnsiTheme="majorHAnsi" w:cs="Arial"/>
        </w:rPr>
        <w:t xml:space="preserve">exam delivery </w:t>
      </w:r>
      <w:r w:rsidR="000A1435" w:rsidRPr="00582829">
        <w:rPr>
          <w:rFonts w:asciiTheme="majorHAnsi" w:hAnsiTheme="majorHAnsi" w:cs="Arial"/>
        </w:rPr>
        <w:t>software is described above</w:t>
      </w:r>
      <w:r w:rsidR="00A87E4A" w:rsidRPr="00582829">
        <w:rPr>
          <w:rFonts w:asciiTheme="majorHAnsi" w:hAnsiTheme="majorHAnsi" w:cs="Arial"/>
        </w:rPr>
        <w:t xml:space="preserve"> along with other new technologies under development which can help safeguard against identity fraud while students take exams.  We will also need to consider the impact</w:t>
      </w:r>
      <w:r w:rsidR="00755E7A">
        <w:rPr>
          <w:rFonts w:asciiTheme="majorHAnsi" w:hAnsiTheme="majorHAnsi" w:cs="Arial"/>
        </w:rPr>
        <w:t xml:space="preserve"> on students from </w:t>
      </w:r>
      <w:r w:rsidR="00A87E4A" w:rsidRPr="00582829">
        <w:rPr>
          <w:rFonts w:asciiTheme="majorHAnsi" w:hAnsiTheme="majorHAnsi" w:cs="Arial"/>
        </w:rPr>
        <w:t xml:space="preserve">taking an exam while being recorded by </w:t>
      </w:r>
      <w:r w:rsidR="00755E7A">
        <w:rPr>
          <w:rFonts w:asciiTheme="majorHAnsi" w:hAnsiTheme="majorHAnsi" w:cs="Arial"/>
        </w:rPr>
        <w:t>their</w:t>
      </w:r>
      <w:r w:rsidR="00A87E4A" w:rsidRPr="00582829">
        <w:rPr>
          <w:rFonts w:asciiTheme="majorHAnsi" w:hAnsiTheme="majorHAnsi" w:cs="Arial"/>
        </w:rPr>
        <w:t xml:space="preserve"> pc’s camera.</w:t>
      </w:r>
      <w:r w:rsidR="00582829" w:rsidRPr="00582829">
        <w:rPr>
          <w:rFonts w:asciiTheme="majorHAnsi" w:hAnsiTheme="majorHAnsi" w:cs="Arial"/>
        </w:rPr>
        <w:t xml:space="preserve"> </w:t>
      </w:r>
      <w:r w:rsidR="00582829">
        <w:rPr>
          <w:rFonts w:asciiTheme="majorHAnsi" w:hAnsiTheme="majorHAnsi" w:cs="Arial"/>
        </w:rPr>
        <w:t xml:space="preserve"> But this is the topic of another conversation.</w:t>
      </w:r>
    </w:p>
    <w:sectPr w:rsidR="005E28AC" w:rsidRPr="00582829" w:rsidSect="005E28AC">
      <w:headerReference w:type="even" r:id="rId15"/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BF46" w14:textId="77777777" w:rsidR="00EE7B26" w:rsidRDefault="00EE7B26" w:rsidP="00B45F92">
      <w:r>
        <w:separator/>
      </w:r>
    </w:p>
  </w:endnote>
  <w:endnote w:type="continuationSeparator" w:id="0">
    <w:p w14:paraId="5CC9BEF3" w14:textId="77777777" w:rsidR="00EE7B26" w:rsidRDefault="00EE7B26" w:rsidP="00B4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F59C2" w14:textId="77777777" w:rsidR="00EE7B26" w:rsidRDefault="00EE7B26" w:rsidP="00B45F92">
      <w:r>
        <w:separator/>
      </w:r>
    </w:p>
  </w:footnote>
  <w:footnote w:type="continuationSeparator" w:id="0">
    <w:p w14:paraId="374B85B0" w14:textId="77777777" w:rsidR="00EE7B26" w:rsidRDefault="00EE7B26" w:rsidP="00B45F92">
      <w:r>
        <w:continuationSeparator/>
      </w:r>
    </w:p>
  </w:footnote>
  <w:footnote w:id="1">
    <w:p w14:paraId="37A254B2" w14:textId="46C97989" w:rsidR="00EE7B26" w:rsidRPr="00273D7E" w:rsidRDefault="00EE7B26" w:rsidP="00273D7E">
      <w:pPr>
        <w:rPr>
          <w:rFonts w:asciiTheme="majorHAnsi" w:hAnsiTheme="majorHAnsi" w:cs="Arial"/>
        </w:rPr>
      </w:pPr>
      <w:r>
        <w:rPr>
          <w:rStyle w:val="FootnoteReference"/>
        </w:rPr>
        <w:footnoteRef/>
      </w:r>
      <w:r>
        <w:t xml:space="preserve"> </w:t>
      </w:r>
      <w:r w:rsidRPr="00273D7E">
        <w:rPr>
          <w:rFonts w:asciiTheme="majorHAnsi" w:eastAsia="Times New Roman" w:hAnsiTheme="majorHAnsi" w:cs="Times New Roman"/>
          <w:i/>
          <w:color w:val="222222"/>
          <w:shd w:val="clear" w:color="auto" w:fill="FFFFFF"/>
        </w:rPr>
        <w:t xml:space="preserve">eCollege 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has a built in r</w:t>
      </w:r>
      <w:r w:rsidRPr="00273D7E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ubric function 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that helps structure </w:t>
      </w:r>
      <w:r w:rsidR="009E551C">
        <w:rPr>
          <w:rFonts w:asciiTheme="majorHAnsi" w:eastAsia="Times New Roman" w:hAnsiTheme="majorHAnsi" w:cs="Times New Roman"/>
          <w:color w:val="222222"/>
          <w:shd w:val="clear" w:color="auto" w:fill="FFFFFF"/>
        </w:rPr>
        <w:t>“</w:t>
      </w:r>
      <w:r w:rsidRPr="00273D7E">
        <w:rPr>
          <w:rFonts w:asciiTheme="majorHAnsi" w:eastAsia="Times New Roman" w:hAnsiTheme="majorHAnsi" w:cs="Times New Roman"/>
          <w:color w:val="222222"/>
          <w:shd w:val="clear" w:color="auto" w:fill="FFFFFF"/>
        </w:rPr>
        <w:t>learning assessment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.</w:t>
      </w:r>
      <w:r w:rsidR="009E551C">
        <w:rPr>
          <w:rFonts w:asciiTheme="majorHAnsi" w:eastAsia="Times New Roman" w:hAnsiTheme="majorHAnsi" w:cs="Times New Roman"/>
          <w:color w:val="222222"/>
          <w:shd w:val="clear" w:color="auto" w:fill="FFFFFF"/>
        </w:rPr>
        <w:t>”  It seems that this may be more pertinent to the goal of this report rather than focusing only on assessment of “student participation.”</w:t>
      </w:r>
      <w:bookmarkStart w:id="1" w:name="_GoBack"/>
      <w:bookmarkEnd w:id="1"/>
    </w:p>
    <w:p w14:paraId="20847F4C" w14:textId="20F6D050" w:rsidR="00EE7B26" w:rsidRDefault="00EE7B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CBC0" w14:textId="77777777" w:rsidR="00EE7B26" w:rsidRDefault="00EE7B26" w:rsidP="00205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0A199" w14:textId="77777777" w:rsidR="00EE7B26" w:rsidRDefault="00EE7B26" w:rsidP="0007349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24FAE" w14:textId="77777777" w:rsidR="00EE7B26" w:rsidRDefault="00EE7B26" w:rsidP="00205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7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F394C6" w14:textId="05B03148" w:rsidR="00EE7B26" w:rsidRDefault="00EE7B26" w:rsidP="00073495">
    <w:pPr>
      <w:pStyle w:val="Header"/>
      <w:ind w:right="360"/>
      <w:jc w:val="center"/>
    </w:pPr>
    <w:r>
      <w:t>Applying Cognitive Science to real &amp; virtual-world problems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9B"/>
    <w:multiLevelType w:val="hybridMultilevel"/>
    <w:tmpl w:val="59B04118"/>
    <w:lvl w:ilvl="0" w:tplc="0C36B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961AD"/>
    <w:multiLevelType w:val="hybridMultilevel"/>
    <w:tmpl w:val="0AD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2091"/>
    <w:multiLevelType w:val="hybridMultilevel"/>
    <w:tmpl w:val="4C523E5E"/>
    <w:lvl w:ilvl="0" w:tplc="9C8419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77482"/>
    <w:multiLevelType w:val="hybridMultilevel"/>
    <w:tmpl w:val="D98E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4EA"/>
    <w:multiLevelType w:val="hybridMultilevel"/>
    <w:tmpl w:val="50E0F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1FA3"/>
    <w:multiLevelType w:val="hybridMultilevel"/>
    <w:tmpl w:val="BE00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786B"/>
    <w:multiLevelType w:val="hybridMultilevel"/>
    <w:tmpl w:val="EA30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7D4"/>
    <w:multiLevelType w:val="hybridMultilevel"/>
    <w:tmpl w:val="C72A3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C416B"/>
    <w:multiLevelType w:val="hybridMultilevel"/>
    <w:tmpl w:val="9ACE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773ED"/>
    <w:multiLevelType w:val="hybridMultilevel"/>
    <w:tmpl w:val="2178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50EB"/>
    <w:multiLevelType w:val="hybridMultilevel"/>
    <w:tmpl w:val="21343512"/>
    <w:lvl w:ilvl="0" w:tplc="FFFFFFFF">
      <w:start w:val="1"/>
      <w:numFmt w:val="bullet"/>
      <w:pStyle w:val="SingleChoiceAnswer"/>
      <w:lvlText w:val=""/>
      <w:lvlJc w:val="left"/>
      <w:pPr>
        <w:ind w:left="720" w:hanging="360"/>
      </w:pPr>
      <w:rPr>
        <w:rFonts w:ascii="Wingdings" w:hAnsi="Wingdings" w:hint="default"/>
        <w:color w:val="80808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46670"/>
    <w:multiLevelType w:val="hybridMultilevel"/>
    <w:tmpl w:val="556A519A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79046894"/>
    <w:multiLevelType w:val="hybridMultilevel"/>
    <w:tmpl w:val="A94E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BA5880"/>
    <w:multiLevelType w:val="hybridMultilevel"/>
    <w:tmpl w:val="C98A34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9"/>
    <w:rsid w:val="00073495"/>
    <w:rsid w:val="00077F64"/>
    <w:rsid w:val="000A1435"/>
    <w:rsid w:val="000A4A0D"/>
    <w:rsid w:val="000F00EA"/>
    <w:rsid w:val="00115DAD"/>
    <w:rsid w:val="00170991"/>
    <w:rsid w:val="00173E0B"/>
    <w:rsid w:val="0018620E"/>
    <w:rsid w:val="001A01EC"/>
    <w:rsid w:val="001C0A2D"/>
    <w:rsid w:val="001C7B90"/>
    <w:rsid w:val="001D556A"/>
    <w:rsid w:val="00205A72"/>
    <w:rsid w:val="00246DD9"/>
    <w:rsid w:val="00273D7E"/>
    <w:rsid w:val="002D4B77"/>
    <w:rsid w:val="002F2568"/>
    <w:rsid w:val="00300FC0"/>
    <w:rsid w:val="00313241"/>
    <w:rsid w:val="00376BD3"/>
    <w:rsid w:val="003A5C57"/>
    <w:rsid w:val="00407FCC"/>
    <w:rsid w:val="00515EEC"/>
    <w:rsid w:val="00531D74"/>
    <w:rsid w:val="00541D6A"/>
    <w:rsid w:val="005511DD"/>
    <w:rsid w:val="00582829"/>
    <w:rsid w:val="005E260A"/>
    <w:rsid w:val="005E28AC"/>
    <w:rsid w:val="006C4C5D"/>
    <w:rsid w:val="00707DB9"/>
    <w:rsid w:val="00755E7A"/>
    <w:rsid w:val="0080133D"/>
    <w:rsid w:val="008048B7"/>
    <w:rsid w:val="00826C46"/>
    <w:rsid w:val="008C365D"/>
    <w:rsid w:val="008C6186"/>
    <w:rsid w:val="009348EC"/>
    <w:rsid w:val="0094407C"/>
    <w:rsid w:val="00966247"/>
    <w:rsid w:val="009C27EC"/>
    <w:rsid w:val="009E551C"/>
    <w:rsid w:val="00A01B60"/>
    <w:rsid w:val="00A1279E"/>
    <w:rsid w:val="00A72728"/>
    <w:rsid w:val="00A813D4"/>
    <w:rsid w:val="00A87E4A"/>
    <w:rsid w:val="00A94D67"/>
    <w:rsid w:val="00A95627"/>
    <w:rsid w:val="00AA1C46"/>
    <w:rsid w:val="00AA5360"/>
    <w:rsid w:val="00AA6152"/>
    <w:rsid w:val="00B158D9"/>
    <w:rsid w:val="00B45F92"/>
    <w:rsid w:val="00B67DBD"/>
    <w:rsid w:val="00BA455C"/>
    <w:rsid w:val="00BB55E5"/>
    <w:rsid w:val="00BB7040"/>
    <w:rsid w:val="00BE692E"/>
    <w:rsid w:val="00CC25CF"/>
    <w:rsid w:val="00CD55E9"/>
    <w:rsid w:val="00D87D73"/>
    <w:rsid w:val="00DC7C33"/>
    <w:rsid w:val="00E12951"/>
    <w:rsid w:val="00EE7B26"/>
    <w:rsid w:val="00F041E8"/>
    <w:rsid w:val="00F05DE4"/>
    <w:rsid w:val="00F427FB"/>
    <w:rsid w:val="00FA6A71"/>
    <w:rsid w:val="00FC1BF8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02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5E9"/>
  </w:style>
  <w:style w:type="character" w:customStyle="1" w:styleId="il">
    <w:name w:val="il"/>
    <w:basedOn w:val="DefaultParagraphFont"/>
    <w:rsid w:val="00CD55E9"/>
  </w:style>
  <w:style w:type="character" w:styleId="Hyperlink">
    <w:name w:val="Hyperlink"/>
    <w:basedOn w:val="DefaultParagraphFont"/>
    <w:unhideWhenUsed/>
    <w:rsid w:val="00CD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1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5F92"/>
  </w:style>
  <w:style w:type="character" w:customStyle="1" w:styleId="FootnoteTextChar">
    <w:name w:val="Footnote Text Char"/>
    <w:basedOn w:val="DefaultParagraphFont"/>
    <w:link w:val="FootnoteText"/>
    <w:uiPriority w:val="99"/>
    <w:rsid w:val="00B45F92"/>
  </w:style>
  <w:style w:type="character" w:styleId="FootnoteReference">
    <w:name w:val="footnote reference"/>
    <w:basedOn w:val="DefaultParagraphFont"/>
    <w:uiPriority w:val="99"/>
    <w:unhideWhenUsed/>
    <w:rsid w:val="00B45F92"/>
    <w:rPr>
      <w:vertAlign w:val="superscript"/>
    </w:rPr>
  </w:style>
  <w:style w:type="paragraph" w:styleId="Header">
    <w:name w:val="header"/>
    <w:basedOn w:val="Normal"/>
    <w:link w:val="HeaderChar"/>
    <w:rsid w:val="00F041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41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41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Comments">
    <w:name w:val="Notes &amp; Comments"/>
    <w:rsid w:val="00077F64"/>
    <w:pPr>
      <w:widowControl w:val="0"/>
    </w:pPr>
    <w:rPr>
      <w:rFonts w:ascii="Arial" w:eastAsia="Times New Roman" w:hAnsi="Arial" w:cs="Arial"/>
      <w:color w:val="244061"/>
      <w:sz w:val="20"/>
    </w:rPr>
  </w:style>
  <w:style w:type="paragraph" w:customStyle="1" w:styleId="SingleChoiceAnswer">
    <w:name w:val="Single Choice Answer"/>
    <w:next w:val="NotesComments"/>
    <w:rsid w:val="00077F64"/>
    <w:pPr>
      <w:widowControl w:val="0"/>
      <w:numPr>
        <w:numId w:val="11"/>
      </w:numPr>
    </w:pPr>
    <w:rPr>
      <w:rFonts w:ascii="Arial" w:eastAsia="Times New Roman" w:hAnsi="Arial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3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3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95"/>
  </w:style>
  <w:style w:type="character" w:styleId="PageNumber">
    <w:name w:val="page number"/>
    <w:basedOn w:val="DefaultParagraphFont"/>
    <w:uiPriority w:val="99"/>
    <w:semiHidden/>
    <w:unhideWhenUsed/>
    <w:rsid w:val="000734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55E9"/>
  </w:style>
  <w:style w:type="character" w:customStyle="1" w:styleId="il">
    <w:name w:val="il"/>
    <w:basedOn w:val="DefaultParagraphFont"/>
    <w:rsid w:val="00CD55E9"/>
  </w:style>
  <w:style w:type="character" w:styleId="Hyperlink">
    <w:name w:val="Hyperlink"/>
    <w:basedOn w:val="DefaultParagraphFont"/>
    <w:unhideWhenUsed/>
    <w:rsid w:val="00CD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1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5F92"/>
  </w:style>
  <w:style w:type="character" w:customStyle="1" w:styleId="FootnoteTextChar">
    <w:name w:val="Footnote Text Char"/>
    <w:basedOn w:val="DefaultParagraphFont"/>
    <w:link w:val="FootnoteText"/>
    <w:uiPriority w:val="99"/>
    <w:rsid w:val="00B45F92"/>
  </w:style>
  <w:style w:type="character" w:styleId="FootnoteReference">
    <w:name w:val="footnote reference"/>
    <w:basedOn w:val="DefaultParagraphFont"/>
    <w:uiPriority w:val="99"/>
    <w:unhideWhenUsed/>
    <w:rsid w:val="00B45F92"/>
    <w:rPr>
      <w:vertAlign w:val="superscript"/>
    </w:rPr>
  </w:style>
  <w:style w:type="paragraph" w:styleId="Header">
    <w:name w:val="header"/>
    <w:basedOn w:val="Normal"/>
    <w:link w:val="HeaderChar"/>
    <w:rsid w:val="00F041E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41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41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Comments">
    <w:name w:val="Notes &amp; Comments"/>
    <w:rsid w:val="00077F64"/>
    <w:pPr>
      <w:widowControl w:val="0"/>
    </w:pPr>
    <w:rPr>
      <w:rFonts w:ascii="Arial" w:eastAsia="Times New Roman" w:hAnsi="Arial" w:cs="Arial"/>
      <w:color w:val="244061"/>
      <w:sz w:val="20"/>
    </w:rPr>
  </w:style>
  <w:style w:type="paragraph" w:customStyle="1" w:styleId="SingleChoiceAnswer">
    <w:name w:val="Single Choice Answer"/>
    <w:next w:val="NotesComments"/>
    <w:rsid w:val="00077F64"/>
    <w:pPr>
      <w:widowControl w:val="0"/>
      <w:numPr>
        <w:numId w:val="11"/>
      </w:numPr>
    </w:pPr>
    <w:rPr>
      <w:rFonts w:ascii="Arial" w:eastAsia="Times New Roman" w:hAnsi="Arial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3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3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95"/>
  </w:style>
  <w:style w:type="character" w:styleId="PageNumber">
    <w:name w:val="page number"/>
    <w:basedOn w:val="DefaultParagraphFont"/>
    <w:uiPriority w:val="99"/>
    <w:semiHidden/>
    <w:unhideWhenUsed/>
    <w:rsid w:val="0007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borah.aks@rutgers.edu" TargetMode="External"/><Relationship Id="rId12" Type="http://schemas.openxmlformats.org/officeDocument/2006/relationships/hyperlink" Target="http://www.pearsonmylabandmastering.com/northamerica/" TargetMode="External"/><Relationship Id="rId13" Type="http://schemas.openxmlformats.org/officeDocument/2006/relationships/hyperlink" Target="http://www.libraries.rutgers.edu/rul/libs/robeson_lib/flash_presents/avoidplag.html" TargetMode="External"/><Relationship Id="rId14" Type="http://schemas.openxmlformats.org/officeDocument/2006/relationships/hyperlink" Target="http://www.libraries.rutgers.edu/rul/libs/robeson_lib/flash_presents/avoidplag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onlinelearning.rutgers.edu/ecollege-student-login" TargetMode="External"/><Relationship Id="rId10" Type="http://schemas.openxmlformats.org/officeDocument/2006/relationships/hyperlink" Target="http://onlinelearning.rutgers.edu/ruonline-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EF069-98BF-7947-B430-00CEEF86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1305</Words>
  <Characters>7445</Characters>
  <Application>Microsoft Macintosh Word</Application>
  <DocSecurity>0</DocSecurity>
  <Lines>62</Lines>
  <Paragraphs>17</Paragraphs>
  <ScaleCrop>false</ScaleCrop>
  <Company>Rutgers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Aks</dc:creator>
  <cp:keywords/>
  <dc:description/>
  <cp:lastModifiedBy>Deborah Aks</cp:lastModifiedBy>
  <cp:revision>2</cp:revision>
  <cp:lastPrinted>2013-11-29T18:26:00Z</cp:lastPrinted>
  <dcterms:created xsi:type="dcterms:W3CDTF">2013-11-29T19:00:00Z</dcterms:created>
  <dcterms:modified xsi:type="dcterms:W3CDTF">2013-11-29T19:00:00Z</dcterms:modified>
</cp:coreProperties>
</file>